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ED7E" w14:textId="77777777" w:rsidR="00E63311" w:rsidRDefault="00E63311"/>
    <w:p w14:paraId="3731FC2D" w14:textId="77777777" w:rsidR="00E63311" w:rsidRDefault="00000000">
      <w:pPr>
        <w:jc w:val="center"/>
      </w:pPr>
      <w:r>
        <w:rPr>
          <w:rFonts w:ascii="Segoe UI Semibold" w:hAnsi="Segoe UI Semibold"/>
          <w:b/>
          <w:color w:val="163B5C"/>
          <w:sz w:val="68"/>
        </w:rPr>
        <w:t>PETROMODEL</w:t>
      </w:r>
      <w:r>
        <w:rPr>
          <w:rFonts w:ascii="Segoe UI Semibold" w:hAnsi="Segoe UI Semibold"/>
          <w:b/>
          <w:color w:val="163B5C"/>
          <w:sz w:val="68"/>
        </w:rPr>
        <w:br/>
        <w:t>STUDIO</w:t>
      </w:r>
    </w:p>
    <w:p w14:paraId="13A41880" w14:textId="77777777" w:rsidR="00E63311" w:rsidRDefault="00000000">
      <w:pPr>
        <w:jc w:val="center"/>
      </w:pPr>
      <w:r>
        <w:rPr>
          <w:b/>
          <w:color w:val="B86B00"/>
          <w:sz w:val="36"/>
        </w:rPr>
        <w:t>Manual didáctico paso a paso</w:t>
      </w:r>
    </w:p>
    <w:p w14:paraId="194CAB49" w14:textId="77777777" w:rsidR="00E63311" w:rsidRDefault="00000000">
      <w:pPr>
        <w:jc w:val="center"/>
      </w:pPr>
      <w:r>
        <w:rPr>
          <w:color w:val="6B7280"/>
          <w:sz w:val="22"/>
        </w:rPr>
        <w:t>Carga de datos · Visualización de registros · Topes y clases · ML supervisado · Clustering no supervisado · Exportación LAS</w:t>
      </w:r>
    </w:p>
    <w:p w14:paraId="2D53DF9F" w14:textId="77777777" w:rsidR="00E63311" w:rsidRDefault="00E63311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top w:w="160" w:type="dxa"/>
          <w:left w:w="150" w:type="dxa"/>
          <w:bottom w:w="160" w:type="dxa"/>
          <w:right w:w="150" w:type="dxa"/>
        </w:tblCellMar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E63311" w14:paraId="008C78D8" w14:textId="77777777">
        <w:tc>
          <w:tcPr>
            <w:tcW w:w="3456" w:type="dxa"/>
            <w:shd w:val="clear" w:color="auto" w:fill="EAF2F8"/>
          </w:tcPr>
          <w:p w14:paraId="05B690E9" w14:textId="77777777" w:rsidR="00E63311" w:rsidRDefault="00000000">
            <w:pPr>
              <w:jc w:val="center"/>
            </w:pPr>
            <w:r>
              <w:rPr>
                <w:b/>
                <w:color w:val="163B5C"/>
                <w:sz w:val="22"/>
              </w:rPr>
              <w:t>Entrada</w:t>
            </w:r>
            <w:r>
              <w:br/>
              <w:t>LAS + Excel/CSV + Topes</w:t>
            </w:r>
          </w:p>
        </w:tc>
        <w:tc>
          <w:tcPr>
            <w:tcW w:w="3456" w:type="dxa"/>
            <w:shd w:val="clear" w:color="auto" w:fill="E8F5E9"/>
          </w:tcPr>
          <w:p w14:paraId="47E1EC52" w14:textId="77777777" w:rsidR="00E63311" w:rsidRDefault="00000000">
            <w:pPr>
              <w:jc w:val="center"/>
            </w:pPr>
            <w:r>
              <w:rPr>
                <w:b/>
                <w:color w:val="163B5C"/>
                <w:sz w:val="22"/>
              </w:rPr>
              <w:t>Proceso</w:t>
            </w:r>
            <w:r>
              <w:br/>
              <w:t>QC + visualización + estadística + ML</w:t>
            </w:r>
          </w:p>
        </w:tc>
        <w:tc>
          <w:tcPr>
            <w:tcW w:w="3456" w:type="dxa"/>
            <w:shd w:val="clear" w:color="auto" w:fill="FFF3E0"/>
          </w:tcPr>
          <w:p w14:paraId="4133F00A" w14:textId="77777777" w:rsidR="00E63311" w:rsidRDefault="00000000">
            <w:pPr>
              <w:jc w:val="center"/>
            </w:pPr>
            <w:r>
              <w:rPr>
                <w:b/>
                <w:color w:val="163B5C"/>
                <w:sz w:val="22"/>
              </w:rPr>
              <w:t>Salida</w:t>
            </w:r>
            <w:r>
              <w:br/>
              <w:t>Curvas, gráficos, clases, modelos y LAS exportado</w:t>
            </w:r>
          </w:p>
        </w:tc>
      </w:tr>
    </w:tbl>
    <w:p w14:paraId="28049557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42DFF173" w14:textId="77777777">
        <w:trPr>
          <w:jc w:val="center"/>
        </w:trPr>
        <w:tc>
          <w:tcPr>
            <w:tcW w:w="10368" w:type="dxa"/>
            <w:shd w:val="clear" w:color="auto" w:fill="DCEFFB"/>
            <w:vAlign w:val="center"/>
          </w:tcPr>
          <w:p w14:paraId="52E1FE27" w14:textId="77777777" w:rsidR="00E63311" w:rsidRDefault="00000000">
            <w:r>
              <w:rPr>
                <w:b/>
                <w:color w:val="163B5C"/>
                <w:sz w:val="21"/>
              </w:rPr>
              <w:t>Propósito del manual</w:t>
            </w:r>
            <w:r>
              <w:br/>
              <w:t>Este documento está escrito para que un usuario nuevo pueda operar PetroModel Studio sin adivinar. Primero muestra el flujo básico; luego explica cada módulo, qué datos necesita, qué entrega y cómo interpretar el resultado.</w:t>
            </w:r>
          </w:p>
        </w:tc>
      </w:tr>
    </w:tbl>
    <w:p w14:paraId="243EB1AE" w14:textId="77777777" w:rsidR="00E63311" w:rsidRDefault="00000000">
      <w:pPr>
        <w:jc w:val="center"/>
      </w:pPr>
      <w:r>
        <w:rPr>
          <w:color w:val="6B7280"/>
          <w:sz w:val="18"/>
        </w:rPr>
        <w:t>Versión del manual: 1.0 · Generado: 29/06/2026</w:t>
      </w:r>
    </w:p>
    <w:p w14:paraId="14331F14" w14:textId="77777777" w:rsidR="00E63311" w:rsidRDefault="00000000">
      <w:r>
        <w:br w:type="page"/>
      </w:r>
    </w:p>
    <w:p w14:paraId="083C04F5" w14:textId="77777777" w:rsidR="00E63311" w:rsidRDefault="00000000">
      <w:pPr>
        <w:pStyle w:val="Ttulo1"/>
      </w:pPr>
      <w:r>
        <w:lastRenderedPageBreak/>
        <w:t>Índice de uso rápido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11EDBCDC" w14:textId="77777777">
        <w:trPr>
          <w:jc w:val="center"/>
        </w:trPr>
        <w:tc>
          <w:tcPr>
            <w:tcW w:w="10368" w:type="dxa"/>
            <w:shd w:val="clear" w:color="auto" w:fill="FFF8E1"/>
            <w:vAlign w:val="center"/>
          </w:tcPr>
          <w:p w14:paraId="0196D172" w14:textId="77777777" w:rsidR="00E63311" w:rsidRDefault="00000000">
            <w:r>
              <w:rPr>
                <w:b/>
                <w:color w:val="7A5A00"/>
                <w:sz w:val="21"/>
              </w:rPr>
              <w:t>Cómo leer este manual</w:t>
            </w:r>
            <w:r>
              <w:br/>
              <w:t>Si es la primera vez, siga los capítulos 1 a 7 en orden. Si ya domina logs y petrofísica, vaya directo a ML Predictor, ML No Supervisado y flujos recomendados.</w:t>
            </w:r>
          </w:p>
        </w:tc>
      </w:tr>
    </w:tbl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782"/>
        <w:gridCol w:w="3220"/>
        <w:gridCol w:w="6350"/>
      </w:tblGrid>
      <w:tr w:rsidR="00E63311" w14:paraId="7DB9D56F" w14:textId="77777777">
        <w:trPr>
          <w:jc w:val="center"/>
        </w:trPr>
        <w:tc>
          <w:tcPr>
            <w:tcW w:w="792" w:type="dxa"/>
            <w:shd w:val="clear" w:color="auto" w:fill="163B5C"/>
          </w:tcPr>
          <w:p w14:paraId="6873117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Cap.</w:t>
            </w:r>
          </w:p>
        </w:tc>
        <w:tc>
          <w:tcPr>
            <w:tcW w:w="3311" w:type="dxa"/>
            <w:shd w:val="clear" w:color="auto" w:fill="163B5C"/>
          </w:tcPr>
          <w:p w14:paraId="2172343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Tema</w:t>
            </w:r>
          </w:p>
        </w:tc>
        <w:tc>
          <w:tcPr>
            <w:tcW w:w="6552" w:type="dxa"/>
            <w:shd w:val="clear" w:color="auto" w:fill="163B5C"/>
          </w:tcPr>
          <w:p w14:paraId="354A4806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encontrará</w:t>
            </w:r>
          </w:p>
        </w:tc>
      </w:tr>
      <w:tr w:rsidR="00E63311" w14:paraId="7D50EE0C" w14:textId="77777777">
        <w:trPr>
          <w:jc w:val="center"/>
        </w:trPr>
        <w:tc>
          <w:tcPr>
            <w:tcW w:w="792" w:type="dxa"/>
          </w:tcPr>
          <w:p w14:paraId="5D3DF98F" w14:textId="77777777" w:rsidR="00E63311" w:rsidRDefault="00000000">
            <w:r>
              <w:rPr>
                <w:sz w:val="17"/>
              </w:rPr>
              <w:t>1</w:t>
            </w:r>
          </w:p>
        </w:tc>
        <w:tc>
          <w:tcPr>
            <w:tcW w:w="3311" w:type="dxa"/>
          </w:tcPr>
          <w:p w14:paraId="2D9BD511" w14:textId="77777777" w:rsidR="00E63311" w:rsidRDefault="00000000">
            <w:r>
              <w:rPr>
                <w:sz w:val="17"/>
              </w:rPr>
              <w:t>Qué hace PetroModel Studio</w:t>
            </w:r>
          </w:p>
        </w:tc>
        <w:tc>
          <w:tcPr>
            <w:tcW w:w="6552" w:type="dxa"/>
          </w:tcPr>
          <w:p w14:paraId="4E49B927" w14:textId="77777777" w:rsidR="00E63311" w:rsidRDefault="00000000">
            <w:r>
              <w:rPr>
                <w:sz w:val="17"/>
              </w:rPr>
              <w:t>Visión general, entradas, procesos y salidas.</w:t>
            </w:r>
          </w:p>
        </w:tc>
      </w:tr>
      <w:tr w:rsidR="00E63311" w14:paraId="7CA1CA03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24C93D3E" w14:textId="77777777" w:rsidR="00E63311" w:rsidRDefault="00000000">
            <w:r>
              <w:rPr>
                <w:sz w:val="17"/>
              </w:rPr>
              <w:t>2</w:t>
            </w:r>
          </w:p>
        </w:tc>
        <w:tc>
          <w:tcPr>
            <w:tcW w:w="3311" w:type="dxa"/>
            <w:shd w:val="clear" w:color="auto" w:fill="F3F5F7"/>
          </w:tcPr>
          <w:p w14:paraId="573F492A" w14:textId="77777777" w:rsidR="00E63311" w:rsidRDefault="00000000">
            <w:r>
              <w:rPr>
                <w:sz w:val="17"/>
              </w:rPr>
              <w:t>Preparar datos</w:t>
            </w:r>
          </w:p>
        </w:tc>
        <w:tc>
          <w:tcPr>
            <w:tcW w:w="6552" w:type="dxa"/>
            <w:shd w:val="clear" w:color="auto" w:fill="F3F5F7"/>
          </w:tcPr>
          <w:p w14:paraId="31E6C1B3" w14:textId="77777777" w:rsidR="00E63311" w:rsidRDefault="00000000">
            <w:r>
              <w:rPr>
                <w:sz w:val="17"/>
              </w:rPr>
              <w:t>Cómo organizar LAS, Excel/CSV, topes y curvas de calibración.</w:t>
            </w:r>
          </w:p>
        </w:tc>
      </w:tr>
      <w:tr w:rsidR="00E63311" w14:paraId="00A41DD5" w14:textId="77777777">
        <w:trPr>
          <w:jc w:val="center"/>
        </w:trPr>
        <w:tc>
          <w:tcPr>
            <w:tcW w:w="792" w:type="dxa"/>
          </w:tcPr>
          <w:p w14:paraId="65CFDB0F" w14:textId="77777777" w:rsidR="00E63311" w:rsidRDefault="00000000">
            <w:r>
              <w:rPr>
                <w:sz w:val="17"/>
              </w:rPr>
              <w:t>3</w:t>
            </w:r>
          </w:p>
        </w:tc>
        <w:tc>
          <w:tcPr>
            <w:tcW w:w="3311" w:type="dxa"/>
          </w:tcPr>
          <w:p w14:paraId="7213C5F5" w14:textId="77777777" w:rsidR="00E63311" w:rsidRDefault="00000000">
            <w:r>
              <w:rPr>
                <w:sz w:val="17"/>
              </w:rPr>
              <w:t>Inicio, licencia y sesiones</w:t>
            </w:r>
          </w:p>
        </w:tc>
        <w:tc>
          <w:tcPr>
            <w:tcW w:w="6552" w:type="dxa"/>
          </w:tcPr>
          <w:p w14:paraId="7B9E3D57" w14:textId="77777777" w:rsidR="00E63311" w:rsidRDefault="00000000">
            <w:r>
              <w:rPr>
                <w:sz w:val="17"/>
              </w:rPr>
              <w:t>Abrir, activar, guardar y recuperar proyectos.</w:t>
            </w:r>
          </w:p>
        </w:tc>
      </w:tr>
      <w:tr w:rsidR="00E63311" w14:paraId="254D0FC4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33192529" w14:textId="77777777" w:rsidR="00E63311" w:rsidRDefault="00000000">
            <w:r>
              <w:rPr>
                <w:sz w:val="17"/>
              </w:rPr>
              <w:t>4</w:t>
            </w:r>
          </w:p>
        </w:tc>
        <w:tc>
          <w:tcPr>
            <w:tcW w:w="3311" w:type="dxa"/>
            <w:shd w:val="clear" w:color="auto" w:fill="F3F5F7"/>
          </w:tcPr>
          <w:p w14:paraId="66B352E3" w14:textId="77777777" w:rsidR="00E63311" w:rsidRDefault="00000000">
            <w:r>
              <w:rPr>
                <w:sz w:val="17"/>
              </w:rPr>
              <w:t>Interfaz principal</w:t>
            </w:r>
          </w:p>
        </w:tc>
        <w:tc>
          <w:tcPr>
            <w:tcW w:w="6552" w:type="dxa"/>
            <w:shd w:val="clear" w:color="auto" w:fill="F3F5F7"/>
          </w:tcPr>
          <w:p w14:paraId="087FAE44" w14:textId="77777777" w:rsidR="00E63311" w:rsidRDefault="00000000">
            <w:r>
              <w:rPr>
                <w:sz w:val="17"/>
              </w:rPr>
              <w:t>Menú Inicio, árbol de pozos, visor y pestañas.</w:t>
            </w:r>
          </w:p>
        </w:tc>
      </w:tr>
      <w:tr w:rsidR="00E63311" w14:paraId="2D3A3FF7" w14:textId="77777777">
        <w:trPr>
          <w:jc w:val="center"/>
        </w:trPr>
        <w:tc>
          <w:tcPr>
            <w:tcW w:w="792" w:type="dxa"/>
          </w:tcPr>
          <w:p w14:paraId="18629A5D" w14:textId="77777777" w:rsidR="00E63311" w:rsidRDefault="00000000">
            <w:r>
              <w:rPr>
                <w:sz w:val="17"/>
              </w:rPr>
              <w:t>5</w:t>
            </w:r>
          </w:p>
        </w:tc>
        <w:tc>
          <w:tcPr>
            <w:tcW w:w="3311" w:type="dxa"/>
          </w:tcPr>
          <w:p w14:paraId="19C89231" w14:textId="77777777" w:rsidR="00E63311" w:rsidRDefault="00000000">
            <w:r>
              <w:rPr>
                <w:sz w:val="17"/>
              </w:rPr>
              <w:t>Carga de LAS</w:t>
            </w:r>
          </w:p>
        </w:tc>
        <w:tc>
          <w:tcPr>
            <w:tcW w:w="6552" w:type="dxa"/>
          </w:tcPr>
          <w:p w14:paraId="3E9D2251" w14:textId="77777777" w:rsidR="00E63311" w:rsidRDefault="00000000">
            <w:r>
              <w:rPr>
                <w:sz w:val="17"/>
              </w:rPr>
              <w:t>Carga individual o masiva, pozos repetidos y combinación.</w:t>
            </w:r>
          </w:p>
        </w:tc>
      </w:tr>
      <w:tr w:rsidR="00E63311" w14:paraId="632C4574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2EB4A599" w14:textId="77777777" w:rsidR="00E63311" w:rsidRDefault="00000000">
            <w:r>
              <w:rPr>
                <w:sz w:val="17"/>
              </w:rPr>
              <w:t>6</w:t>
            </w:r>
          </w:p>
        </w:tc>
        <w:tc>
          <w:tcPr>
            <w:tcW w:w="3311" w:type="dxa"/>
            <w:shd w:val="clear" w:color="auto" w:fill="F3F5F7"/>
          </w:tcPr>
          <w:p w14:paraId="6341A144" w14:textId="77777777" w:rsidR="00E63311" w:rsidRDefault="00000000">
            <w:r>
              <w:rPr>
                <w:sz w:val="17"/>
              </w:rPr>
              <w:t>Importar Excel/CSV</w:t>
            </w:r>
          </w:p>
        </w:tc>
        <w:tc>
          <w:tcPr>
            <w:tcW w:w="6552" w:type="dxa"/>
            <w:shd w:val="clear" w:color="auto" w:fill="F3F5F7"/>
          </w:tcPr>
          <w:p w14:paraId="67D4A0DE" w14:textId="77777777" w:rsidR="00E63311" w:rsidRDefault="00000000">
            <w:r>
              <w:rPr>
                <w:sz w:val="17"/>
              </w:rPr>
              <w:t>Agregar curvas propias por profundidad.</w:t>
            </w:r>
          </w:p>
        </w:tc>
      </w:tr>
      <w:tr w:rsidR="00E63311" w14:paraId="1325DB25" w14:textId="77777777">
        <w:trPr>
          <w:jc w:val="center"/>
        </w:trPr>
        <w:tc>
          <w:tcPr>
            <w:tcW w:w="792" w:type="dxa"/>
          </w:tcPr>
          <w:p w14:paraId="3471670E" w14:textId="77777777" w:rsidR="00E63311" w:rsidRDefault="00000000">
            <w:r>
              <w:rPr>
                <w:sz w:val="17"/>
              </w:rPr>
              <w:t>7</w:t>
            </w:r>
          </w:p>
        </w:tc>
        <w:tc>
          <w:tcPr>
            <w:tcW w:w="3311" w:type="dxa"/>
          </w:tcPr>
          <w:p w14:paraId="7D8B5DD9" w14:textId="77777777" w:rsidR="00E63311" w:rsidRDefault="00000000">
            <w:r>
              <w:rPr>
                <w:sz w:val="17"/>
              </w:rPr>
              <w:t>Visor de log</w:t>
            </w:r>
          </w:p>
        </w:tc>
        <w:tc>
          <w:tcPr>
            <w:tcW w:w="6552" w:type="dxa"/>
          </w:tcPr>
          <w:p w14:paraId="669C3EE6" w14:textId="77777777" w:rsidR="00E63311" w:rsidRDefault="00000000">
            <w:r>
              <w:rPr>
                <w:sz w:val="17"/>
              </w:rPr>
              <w:t>Pistas, zoom, colores, topes, exportación PNG.</w:t>
            </w:r>
          </w:p>
        </w:tc>
      </w:tr>
      <w:tr w:rsidR="00E63311" w14:paraId="5E6CDB9A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2E54C8E6" w14:textId="77777777" w:rsidR="00E63311" w:rsidRDefault="00000000">
            <w:r>
              <w:rPr>
                <w:sz w:val="17"/>
              </w:rPr>
              <w:t>8</w:t>
            </w:r>
          </w:p>
        </w:tc>
        <w:tc>
          <w:tcPr>
            <w:tcW w:w="3311" w:type="dxa"/>
            <w:shd w:val="clear" w:color="auto" w:fill="F3F5F7"/>
          </w:tcPr>
          <w:p w14:paraId="05ABEAB6" w14:textId="77777777" w:rsidR="00E63311" w:rsidRDefault="00000000">
            <w:r>
              <w:rPr>
                <w:sz w:val="17"/>
              </w:rPr>
              <w:t>Topes y clases</w:t>
            </w:r>
          </w:p>
        </w:tc>
        <w:tc>
          <w:tcPr>
            <w:tcW w:w="6552" w:type="dxa"/>
            <w:shd w:val="clear" w:color="auto" w:fill="F3F5F7"/>
          </w:tcPr>
          <w:p w14:paraId="2F5802B6" w14:textId="77777777" w:rsidR="00E63311" w:rsidRDefault="00000000">
            <w:r>
              <w:rPr>
                <w:sz w:val="17"/>
              </w:rPr>
              <w:t>Topes GODMODE, topes por pozo, nombres de facies/HFU/litología.</w:t>
            </w:r>
          </w:p>
        </w:tc>
      </w:tr>
      <w:tr w:rsidR="00E63311" w14:paraId="45D654D6" w14:textId="77777777">
        <w:trPr>
          <w:jc w:val="center"/>
        </w:trPr>
        <w:tc>
          <w:tcPr>
            <w:tcW w:w="792" w:type="dxa"/>
          </w:tcPr>
          <w:p w14:paraId="11319AD5" w14:textId="77777777" w:rsidR="00E63311" w:rsidRDefault="00000000">
            <w:r>
              <w:rPr>
                <w:sz w:val="17"/>
              </w:rPr>
              <w:t>9</w:t>
            </w:r>
          </w:p>
        </w:tc>
        <w:tc>
          <w:tcPr>
            <w:tcW w:w="3311" w:type="dxa"/>
          </w:tcPr>
          <w:p w14:paraId="370DA8D5" w14:textId="77777777" w:rsidR="00E63311" w:rsidRDefault="00000000">
            <w:r>
              <w:rPr>
                <w:sz w:val="17"/>
              </w:rPr>
              <w:t>Estadísticas / Análisis</w:t>
            </w:r>
          </w:p>
        </w:tc>
        <w:tc>
          <w:tcPr>
            <w:tcW w:w="6552" w:type="dxa"/>
          </w:tcPr>
          <w:p w14:paraId="2212C9D9" w14:textId="77777777" w:rsidR="00E63311" w:rsidRDefault="00000000">
            <w:r>
              <w:rPr>
                <w:sz w:val="17"/>
              </w:rPr>
              <w:t>P10, P50, P90, boxplots y tendencias por clase.</w:t>
            </w:r>
          </w:p>
        </w:tc>
      </w:tr>
      <w:tr w:rsidR="00E63311" w14:paraId="318F4F0F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4A8168C3" w14:textId="77777777" w:rsidR="00E63311" w:rsidRDefault="00000000">
            <w:r>
              <w:rPr>
                <w:sz w:val="17"/>
              </w:rPr>
              <w:t>10</w:t>
            </w:r>
          </w:p>
        </w:tc>
        <w:tc>
          <w:tcPr>
            <w:tcW w:w="3311" w:type="dxa"/>
            <w:shd w:val="clear" w:color="auto" w:fill="F3F5F7"/>
          </w:tcPr>
          <w:p w14:paraId="619CE491" w14:textId="77777777" w:rsidR="00E63311" w:rsidRDefault="00000000">
            <w:r>
              <w:rPr>
                <w:sz w:val="17"/>
              </w:rPr>
              <w:t>Exportar LAS</w:t>
            </w:r>
          </w:p>
        </w:tc>
        <w:tc>
          <w:tcPr>
            <w:tcW w:w="6552" w:type="dxa"/>
            <w:shd w:val="clear" w:color="auto" w:fill="F3F5F7"/>
          </w:tcPr>
          <w:p w14:paraId="5AF985CF" w14:textId="77777777" w:rsidR="00E63311" w:rsidRDefault="00000000">
            <w:r>
              <w:rPr>
                <w:sz w:val="17"/>
              </w:rPr>
              <w:t>Crear LAS con curvas originales, importadas y modeladas.</w:t>
            </w:r>
          </w:p>
        </w:tc>
      </w:tr>
      <w:tr w:rsidR="00E63311" w14:paraId="60EAD7A0" w14:textId="77777777">
        <w:trPr>
          <w:jc w:val="center"/>
        </w:trPr>
        <w:tc>
          <w:tcPr>
            <w:tcW w:w="792" w:type="dxa"/>
          </w:tcPr>
          <w:p w14:paraId="61D8CBC3" w14:textId="77777777" w:rsidR="00E63311" w:rsidRDefault="00000000">
            <w:r>
              <w:rPr>
                <w:sz w:val="17"/>
              </w:rPr>
              <w:t>11</w:t>
            </w:r>
          </w:p>
        </w:tc>
        <w:tc>
          <w:tcPr>
            <w:tcW w:w="3311" w:type="dxa"/>
          </w:tcPr>
          <w:p w14:paraId="550DE575" w14:textId="77777777" w:rsidR="00E63311" w:rsidRDefault="00000000">
            <w:r>
              <w:rPr>
                <w:sz w:val="17"/>
              </w:rPr>
              <w:t>ML Predictor</w:t>
            </w:r>
          </w:p>
        </w:tc>
        <w:tc>
          <w:tcPr>
            <w:tcW w:w="6552" w:type="dxa"/>
          </w:tcPr>
          <w:p w14:paraId="1128AFBE" w14:textId="77777777" w:rsidR="00E63311" w:rsidRDefault="00000000">
            <w:r>
              <w:rPr>
                <w:sz w:val="17"/>
              </w:rPr>
              <w:t>Modelos supervisados para facies o propiedades continuas.</w:t>
            </w:r>
          </w:p>
        </w:tc>
      </w:tr>
      <w:tr w:rsidR="00E63311" w14:paraId="39560B04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2C5EF988" w14:textId="77777777" w:rsidR="00E63311" w:rsidRDefault="00000000">
            <w:r>
              <w:rPr>
                <w:sz w:val="17"/>
              </w:rPr>
              <w:t>12</w:t>
            </w:r>
          </w:p>
        </w:tc>
        <w:tc>
          <w:tcPr>
            <w:tcW w:w="3311" w:type="dxa"/>
            <w:shd w:val="clear" w:color="auto" w:fill="F3F5F7"/>
          </w:tcPr>
          <w:p w14:paraId="5297992B" w14:textId="77777777" w:rsidR="00E63311" w:rsidRDefault="00000000">
            <w:r>
              <w:rPr>
                <w:sz w:val="17"/>
              </w:rPr>
              <w:t>ML No Supervisado</w:t>
            </w:r>
          </w:p>
        </w:tc>
        <w:tc>
          <w:tcPr>
            <w:tcW w:w="6552" w:type="dxa"/>
            <w:shd w:val="clear" w:color="auto" w:fill="F3F5F7"/>
          </w:tcPr>
          <w:p w14:paraId="1CDBDA65" w14:textId="77777777" w:rsidR="00E63311" w:rsidRDefault="00000000">
            <w:r>
              <w:rPr>
                <w:sz w:val="17"/>
              </w:rPr>
              <w:t>Electrofacies/quimiofacies sin curva objetivo.</w:t>
            </w:r>
          </w:p>
        </w:tc>
      </w:tr>
      <w:tr w:rsidR="00E63311" w14:paraId="2B9A3ED4" w14:textId="77777777">
        <w:trPr>
          <w:jc w:val="center"/>
        </w:trPr>
        <w:tc>
          <w:tcPr>
            <w:tcW w:w="792" w:type="dxa"/>
          </w:tcPr>
          <w:p w14:paraId="34F16661" w14:textId="77777777" w:rsidR="00E63311" w:rsidRDefault="00000000">
            <w:r>
              <w:rPr>
                <w:sz w:val="17"/>
              </w:rPr>
              <w:t>13</w:t>
            </w:r>
          </w:p>
        </w:tc>
        <w:tc>
          <w:tcPr>
            <w:tcW w:w="3311" w:type="dxa"/>
          </w:tcPr>
          <w:p w14:paraId="2BF16D7B" w14:textId="77777777" w:rsidR="00E63311" w:rsidRDefault="00000000">
            <w:r>
              <w:rPr>
                <w:sz w:val="17"/>
              </w:rPr>
              <w:t>Flujos recomendados</w:t>
            </w:r>
          </w:p>
        </w:tc>
        <w:tc>
          <w:tcPr>
            <w:tcW w:w="6552" w:type="dxa"/>
          </w:tcPr>
          <w:p w14:paraId="6801E425" w14:textId="77777777" w:rsidR="00E63311" w:rsidRDefault="00000000">
            <w:r>
              <w:rPr>
                <w:sz w:val="17"/>
              </w:rPr>
              <w:t>Rutas de trabajo para geología, reservorios y data science.</w:t>
            </w:r>
          </w:p>
        </w:tc>
      </w:tr>
      <w:tr w:rsidR="00E63311" w14:paraId="3DC74BEF" w14:textId="77777777">
        <w:trPr>
          <w:jc w:val="center"/>
        </w:trPr>
        <w:tc>
          <w:tcPr>
            <w:tcW w:w="792" w:type="dxa"/>
            <w:shd w:val="clear" w:color="auto" w:fill="F3F5F7"/>
          </w:tcPr>
          <w:p w14:paraId="57690742" w14:textId="77777777" w:rsidR="00E63311" w:rsidRDefault="00000000">
            <w:r>
              <w:rPr>
                <w:sz w:val="17"/>
              </w:rPr>
              <w:t>14</w:t>
            </w:r>
          </w:p>
        </w:tc>
        <w:tc>
          <w:tcPr>
            <w:tcW w:w="3311" w:type="dxa"/>
            <w:shd w:val="clear" w:color="auto" w:fill="F3F5F7"/>
          </w:tcPr>
          <w:p w14:paraId="73484A50" w14:textId="77777777" w:rsidR="00E63311" w:rsidRDefault="00000000">
            <w:r>
              <w:rPr>
                <w:sz w:val="17"/>
              </w:rPr>
              <w:t>Problemas frecuentes</w:t>
            </w:r>
          </w:p>
        </w:tc>
        <w:tc>
          <w:tcPr>
            <w:tcW w:w="6552" w:type="dxa"/>
            <w:shd w:val="clear" w:color="auto" w:fill="F3F5F7"/>
          </w:tcPr>
          <w:p w14:paraId="3757C903" w14:textId="77777777" w:rsidR="00E63311" w:rsidRDefault="00000000">
            <w:r>
              <w:rPr>
                <w:sz w:val="17"/>
              </w:rPr>
              <w:t>Errores comunes, causa probable y solución.</w:t>
            </w:r>
          </w:p>
        </w:tc>
      </w:tr>
      <w:tr w:rsidR="00E63311" w14:paraId="3481A67C" w14:textId="77777777">
        <w:trPr>
          <w:jc w:val="center"/>
        </w:trPr>
        <w:tc>
          <w:tcPr>
            <w:tcW w:w="792" w:type="dxa"/>
          </w:tcPr>
          <w:p w14:paraId="21B8F37B" w14:textId="77777777" w:rsidR="00E63311" w:rsidRDefault="00000000">
            <w:r>
              <w:rPr>
                <w:sz w:val="17"/>
              </w:rPr>
              <w:t>15</w:t>
            </w:r>
          </w:p>
        </w:tc>
        <w:tc>
          <w:tcPr>
            <w:tcW w:w="3311" w:type="dxa"/>
          </w:tcPr>
          <w:p w14:paraId="4F617F7D" w14:textId="77777777" w:rsidR="00E63311" w:rsidRDefault="00000000">
            <w:r>
              <w:rPr>
                <w:sz w:val="17"/>
              </w:rPr>
              <w:t>Glosario y checklist</w:t>
            </w:r>
          </w:p>
        </w:tc>
        <w:tc>
          <w:tcPr>
            <w:tcW w:w="6552" w:type="dxa"/>
          </w:tcPr>
          <w:p w14:paraId="6A64B506" w14:textId="77777777" w:rsidR="00E63311" w:rsidRDefault="00000000">
            <w:r>
              <w:rPr>
                <w:sz w:val="17"/>
              </w:rPr>
              <w:t>Términos, validación antes de entregar y buenas prácticas.</w:t>
            </w:r>
          </w:p>
        </w:tc>
      </w:tr>
    </w:tbl>
    <w:p w14:paraId="6CDCADD3" w14:textId="77777777" w:rsidR="00E63311" w:rsidRDefault="00E63311"/>
    <w:p w14:paraId="69055C21" w14:textId="77777777" w:rsidR="00E63311" w:rsidRDefault="00000000">
      <w:r>
        <w:br w:type="page"/>
      </w:r>
    </w:p>
    <w:p w14:paraId="0DAC4E29" w14:textId="77777777" w:rsidR="00E63311" w:rsidRDefault="00000000">
      <w:pPr>
        <w:pStyle w:val="Ttulo1"/>
      </w:pPr>
      <w:r>
        <w:lastRenderedPageBreak/>
        <w:t>1. Qué hace PetroModel Studio</w:t>
      </w:r>
    </w:p>
    <w:p w14:paraId="263F2B26" w14:textId="77777777" w:rsidR="00E63311" w:rsidRDefault="00000000">
      <w:r>
        <w:t>PetroModel Studio es una aplicación de análisis petrofísico y modelado de curvas de pozo. Su objetivo práctico es convertir registros LAS, tablas de laboratorio o interpretación y topes en una sesión de trabajo donde el usuario pueda visualizar, comparar, clasificar, modelar y exportar resultados.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70B94F2A" w14:textId="77777777">
        <w:trPr>
          <w:jc w:val="center"/>
        </w:trPr>
        <w:tc>
          <w:tcPr>
            <w:tcW w:w="10368" w:type="dxa"/>
            <w:shd w:val="clear" w:color="auto" w:fill="EAF2F8"/>
            <w:vAlign w:val="center"/>
          </w:tcPr>
          <w:p w14:paraId="606729BE" w14:textId="77777777" w:rsidR="00E63311" w:rsidRDefault="00000000">
            <w:r>
              <w:rPr>
                <w:b/>
                <w:color w:val="163B5C"/>
                <w:sz w:val="21"/>
              </w:rPr>
              <w:t>Idea central</w:t>
            </w:r>
            <w:r>
              <w:br/>
              <w:t>El programa no reemplaza el criterio geológico o petrofísico. Lo que hace muy bien es ordenar el dato, acelerar la comparación entre pozos y crear curvas interpretadas o modeladas que luego deben validarse con conocimiento técnico.</w:t>
            </w:r>
          </w:p>
        </w:tc>
      </w:tr>
    </w:tbl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152"/>
        <w:gridCol w:w="3139"/>
        <w:gridCol w:w="5061"/>
      </w:tblGrid>
      <w:tr w:rsidR="00E63311" w14:paraId="4AD0E2C6" w14:textId="77777777">
        <w:trPr>
          <w:jc w:val="center"/>
        </w:trPr>
        <w:tc>
          <w:tcPr>
            <w:tcW w:w="2232" w:type="dxa"/>
            <w:shd w:val="clear" w:color="auto" w:fill="163B5C"/>
          </w:tcPr>
          <w:p w14:paraId="101EE2BD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Entrada</w:t>
            </w:r>
          </w:p>
        </w:tc>
        <w:tc>
          <w:tcPr>
            <w:tcW w:w="3240" w:type="dxa"/>
            <w:shd w:val="clear" w:color="auto" w:fill="163B5C"/>
          </w:tcPr>
          <w:p w14:paraId="0BED367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hace</w:t>
            </w:r>
          </w:p>
        </w:tc>
        <w:tc>
          <w:tcPr>
            <w:tcW w:w="5256" w:type="dxa"/>
            <w:shd w:val="clear" w:color="auto" w:fill="163B5C"/>
          </w:tcPr>
          <w:p w14:paraId="264F49D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se obtiene</w:t>
            </w:r>
          </w:p>
        </w:tc>
      </w:tr>
      <w:tr w:rsidR="00E63311" w14:paraId="5C6E49B1" w14:textId="77777777">
        <w:trPr>
          <w:jc w:val="center"/>
        </w:trPr>
        <w:tc>
          <w:tcPr>
            <w:tcW w:w="2232" w:type="dxa"/>
          </w:tcPr>
          <w:p w14:paraId="4A9890B5" w14:textId="77777777" w:rsidR="00E63311" w:rsidRDefault="00000000">
            <w:r>
              <w:rPr>
                <w:sz w:val="17"/>
              </w:rPr>
              <w:t>LAS de pozo</w:t>
            </w:r>
          </w:p>
        </w:tc>
        <w:tc>
          <w:tcPr>
            <w:tcW w:w="3240" w:type="dxa"/>
          </w:tcPr>
          <w:p w14:paraId="59F4543B" w14:textId="77777777" w:rsidR="00E63311" w:rsidRDefault="00000000">
            <w:r>
              <w:rPr>
                <w:sz w:val="17"/>
              </w:rPr>
              <w:t>Carga registros y profundidad</w:t>
            </w:r>
          </w:p>
        </w:tc>
        <w:tc>
          <w:tcPr>
            <w:tcW w:w="5256" w:type="dxa"/>
          </w:tcPr>
          <w:p w14:paraId="0D504B88" w14:textId="77777777" w:rsidR="00E63311" w:rsidRDefault="00000000">
            <w:r>
              <w:rPr>
                <w:sz w:val="17"/>
              </w:rPr>
              <w:t>Curvas originales listas para visualizar, analizar o usar como features.</w:t>
            </w:r>
          </w:p>
        </w:tc>
      </w:tr>
      <w:tr w:rsidR="00E63311" w14:paraId="11F44E06" w14:textId="77777777">
        <w:trPr>
          <w:jc w:val="center"/>
        </w:trPr>
        <w:tc>
          <w:tcPr>
            <w:tcW w:w="2232" w:type="dxa"/>
            <w:shd w:val="clear" w:color="auto" w:fill="F3F5F7"/>
          </w:tcPr>
          <w:p w14:paraId="0E0DE85D" w14:textId="77777777" w:rsidR="00E63311" w:rsidRDefault="00000000">
            <w:r>
              <w:rPr>
                <w:sz w:val="17"/>
              </w:rPr>
              <w:t>Excel/CSV</w:t>
            </w:r>
          </w:p>
        </w:tc>
        <w:tc>
          <w:tcPr>
            <w:tcW w:w="3240" w:type="dxa"/>
            <w:shd w:val="clear" w:color="auto" w:fill="F3F5F7"/>
          </w:tcPr>
          <w:p w14:paraId="46980230" w14:textId="77777777" w:rsidR="00E63311" w:rsidRDefault="00000000">
            <w:r>
              <w:rPr>
                <w:sz w:val="17"/>
              </w:rPr>
              <w:t>Importa columnas propias y las alinea por profundidad</w:t>
            </w:r>
          </w:p>
        </w:tc>
        <w:tc>
          <w:tcPr>
            <w:tcW w:w="5256" w:type="dxa"/>
            <w:shd w:val="clear" w:color="auto" w:fill="F3F5F7"/>
          </w:tcPr>
          <w:p w14:paraId="5098D370" w14:textId="77777777" w:rsidR="00E63311" w:rsidRDefault="00000000">
            <w:r>
              <w:rPr>
                <w:sz w:val="17"/>
              </w:rPr>
              <w:t>Curvas nuevas: facies, litotipo, XRF, core, propiedades, flags o clases.</w:t>
            </w:r>
          </w:p>
        </w:tc>
      </w:tr>
      <w:tr w:rsidR="00E63311" w14:paraId="3C6C210E" w14:textId="77777777">
        <w:trPr>
          <w:jc w:val="center"/>
        </w:trPr>
        <w:tc>
          <w:tcPr>
            <w:tcW w:w="2232" w:type="dxa"/>
          </w:tcPr>
          <w:p w14:paraId="646209F4" w14:textId="77777777" w:rsidR="00E63311" w:rsidRDefault="00000000">
            <w:r>
              <w:rPr>
                <w:sz w:val="17"/>
              </w:rPr>
              <w:t>Topes</w:t>
            </w:r>
          </w:p>
        </w:tc>
        <w:tc>
          <w:tcPr>
            <w:tcW w:w="3240" w:type="dxa"/>
          </w:tcPr>
          <w:p w14:paraId="2024C450" w14:textId="77777777" w:rsidR="00E63311" w:rsidRDefault="00000000">
            <w:r>
              <w:rPr>
                <w:sz w:val="17"/>
              </w:rPr>
              <w:t>Asocia formaciones/zonas por pozo</w:t>
            </w:r>
          </w:p>
        </w:tc>
        <w:tc>
          <w:tcPr>
            <w:tcW w:w="5256" w:type="dxa"/>
          </w:tcPr>
          <w:p w14:paraId="3D8BEF67" w14:textId="77777777" w:rsidR="00E63311" w:rsidRDefault="00000000">
            <w:r>
              <w:rPr>
                <w:sz w:val="17"/>
              </w:rPr>
              <w:t>Intervalos de análisis, coloreo por zonas y filtros.</w:t>
            </w:r>
          </w:p>
        </w:tc>
      </w:tr>
      <w:tr w:rsidR="00E63311" w14:paraId="756BC632" w14:textId="77777777">
        <w:trPr>
          <w:jc w:val="center"/>
        </w:trPr>
        <w:tc>
          <w:tcPr>
            <w:tcW w:w="2232" w:type="dxa"/>
            <w:shd w:val="clear" w:color="auto" w:fill="F3F5F7"/>
          </w:tcPr>
          <w:p w14:paraId="1B3CD960" w14:textId="77777777" w:rsidR="00E63311" w:rsidRDefault="00000000">
            <w:r>
              <w:rPr>
                <w:sz w:val="17"/>
              </w:rPr>
              <w:t>Curva objetivo</w:t>
            </w:r>
          </w:p>
        </w:tc>
        <w:tc>
          <w:tcPr>
            <w:tcW w:w="3240" w:type="dxa"/>
            <w:shd w:val="clear" w:color="auto" w:fill="F3F5F7"/>
          </w:tcPr>
          <w:p w14:paraId="086BEFB3" w14:textId="77777777" w:rsidR="00E63311" w:rsidRDefault="00000000">
            <w:r>
              <w:rPr>
                <w:sz w:val="17"/>
              </w:rPr>
              <w:t>Entrena ML supervisado</w:t>
            </w:r>
          </w:p>
        </w:tc>
        <w:tc>
          <w:tcPr>
            <w:tcW w:w="5256" w:type="dxa"/>
            <w:shd w:val="clear" w:color="auto" w:fill="F3F5F7"/>
          </w:tcPr>
          <w:p w14:paraId="2FD765DE" w14:textId="77777777" w:rsidR="00E63311" w:rsidRDefault="00000000">
            <w:r>
              <w:rPr>
                <w:sz w:val="17"/>
              </w:rPr>
              <w:t>Curva *_ML predicha en uno o varios pozos.</w:t>
            </w:r>
          </w:p>
        </w:tc>
      </w:tr>
      <w:tr w:rsidR="00E63311" w14:paraId="6A9880EC" w14:textId="77777777">
        <w:trPr>
          <w:jc w:val="center"/>
        </w:trPr>
        <w:tc>
          <w:tcPr>
            <w:tcW w:w="2232" w:type="dxa"/>
          </w:tcPr>
          <w:p w14:paraId="429F501E" w14:textId="77777777" w:rsidR="00E63311" w:rsidRDefault="00000000">
            <w:r>
              <w:rPr>
                <w:sz w:val="17"/>
              </w:rPr>
              <w:t>Curvas de entrada</w:t>
            </w:r>
          </w:p>
        </w:tc>
        <w:tc>
          <w:tcPr>
            <w:tcW w:w="3240" w:type="dxa"/>
          </w:tcPr>
          <w:p w14:paraId="74D174B9" w14:textId="77777777" w:rsidR="00E63311" w:rsidRDefault="00000000">
            <w:r>
              <w:rPr>
                <w:sz w:val="17"/>
              </w:rPr>
              <w:t>Aplica clustering no supervisado</w:t>
            </w:r>
          </w:p>
        </w:tc>
        <w:tc>
          <w:tcPr>
            <w:tcW w:w="5256" w:type="dxa"/>
          </w:tcPr>
          <w:p w14:paraId="2277D7A4" w14:textId="77777777" w:rsidR="00E63311" w:rsidRDefault="00000000">
            <w:r>
              <w:rPr>
                <w:sz w:val="17"/>
              </w:rPr>
              <w:t>Electrofacies/quimiofacies como curva discreta exportable.</w:t>
            </w:r>
          </w:p>
        </w:tc>
      </w:tr>
      <w:tr w:rsidR="00E63311" w14:paraId="39CD7A1A" w14:textId="77777777">
        <w:trPr>
          <w:jc w:val="center"/>
        </w:trPr>
        <w:tc>
          <w:tcPr>
            <w:tcW w:w="2232" w:type="dxa"/>
            <w:shd w:val="clear" w:color="auto" w:fill="F3F5F7"/>
          </w:tcPr>
          <w:p w14:paraId="7796CF79" w14:textId="77777777" w:rsidR="00E63311" w:rsidRDefault="00000000">
            <w:r>
              <w:rPr>
                <w:sz w:val="17"/>
              </w:rPr>
              <w:t>Sesión</w:t>
            </w:r>
          </w:p>
        </w:tc>
        <w:tc>
          <w:tcPr>
            <w:tcW w:w="3240" w:type="dxa"/>
            <w:shd w:val="clear" w:color="auto" w:fill="F3F5F7"/>
          </w:tcPr>
          <w:p w14:paraId="6FA24AD1" w14:textId="77777777" w:rsidR="00E63311" w:rsidRDefault="00000000">
            <w:r>
              <w:rPr>
                <w:sz w:val="17"/>
              </w:rPr>
              <w:t>Guarda estado del trabajo</w:t>
            </w:r>
          </w:p>
        </w:tc>
        <w:tc>
          <w:tcPr>
            <w:tcW w:w="5256" w:type="dxa"/>
            <w:shd w:val="clear" w:color="auto" w:fill="F3F5F7"/>
          </w:tcPr>
          <w:p w14:paraId="401D297D" w14:textId="77777777" w:rsidR="00E63311" w:rsidRDefault="00000000">
            <w:r>
              <w:rPr>
                <w:sz w:val="17"/>
              </w:rPr>
              <w:t>Proyecto reproducible con pozos, curvas, topes, colores y módulos ML.</w:t>
            </w:r>
          </w:p>
        </w:tc>
      </w:tr>
    </w:tbl>
    <w:p w14:paraId="1AD1FB2F" w14:textId="77777777" w:rsidR="00E63311" w:rsidRDefault="00E63311"/>
    <w:p w14:paraId="049DF559" w14:textId="77777777" w:rsidR="00E63311" w:rsidRDefault="00000000">
      <w:pPr>
        <w:pStyle w:val="Ttulo2"/>
      </w:pPr>
      <w:r>
        <w:t>1.1 Salidas principales</w:t>
      </w:r>
    </w:p>
    <w:p w14:paraId="3AD9FE72" w14:textId="77777777" w:rsidR="00E63311" w:rsidRDefault="00000000">
      <w:pPr>
        <w:pStyle w:val="Listaconvietas"/>
      </w:pPr>
      <w:r>
        <w:t>Gráficos de registros por pozo, con pistas base y pistas personalizadas.</w:t>
      </w:r>
    </w:p>
    <w:p w14:paraId="58032E35" w14:textId="77777777" w:rsidR="00E63311" w:rsidRDefault="00000000">
      <w:pPr>
        <w:pStyle w:val="Listaconvietas"/>
      </w:pPr>
      <w:r>
        <w:t>Mapeo visual de facies, litotipos, HFU, electrofacies o clases discretas.</w:t>
      </w:r>
    </w:p>
    <w:p w14:paraId="0D109C72" w14:textId="77777777" w:rsidR="00E63311" w:rsidRDefault="00000000">
      <w:pPr>
        <w:pStyle w:val="Listaconvietas"/>
      </w:pPr>
      <w:r>
        <w:t>Tablas estadísticas P10/P50/P90 por clase, pozo, variable e intervalo.</w:t>
      </w:r>
    </w:p>
    <w:p w14:paraId="514E7830" w14:textId="77777777" w:rsidR="00E63311" w:rsidRDefault="00000000">
      <w:pPr>
        <w:pStyle w:val="Listaconvietas"/>
      </w:pPr>
      <w:r>
        <w:t>Boxplots y tendencias verticales por clase o variable.</w:t>
      </w:r>
    </w:p>
    <w:p w14:paraId="4A659ACF" w14:textId="77777777" w:rsidR="00E63311" w:rsidRDefault="00000000">
      <w:pPr>
        <w:pStyle w:val="Listaconvietas"/>
      </w:pPr>
      <w:r>
        <w:t>Curvas importadas desde Excel/CSV integradas al LAS del pozo.</w:t>
      </w:r>
    </w:p>
    <w:p w14:paraId="36F0DB14" w14:textId="77777777" w:rsidR="00E63311" w:rsidRDefault="00000000">
      <w:pPr>
        <w:pStyle w:val="Listaconvietas"/>
      </w:pPr>
      <w:r>
        <w:t>Curvas predictivas generadas por ML supervisado.</w:t>
      </w:r>
    </w:p>
    <w:p w14:paraId="51116CF9" w14:textId="77777777" w:rsidR="00E63311" w:rsidRDefault="00000000">
      <w:pPr>
        <w:pStyle w:val="Listaconvietas"/>
      </w:pPr>
      <w:r>
        <w:t>Curvas de clusters generadas por ML no supervisado.</w:t>
      </w:r>
    </w:p>
    <w:p w14:paraId="248E7D14" w14:textId="77777777" w:rsidR="00E63311" w:rsidRDefault="00000000">
      <w:pPr>
        <w:pStyle w:val="Listaconvietas"/>
      </w:pPr>
      <w:r>
        <w:t>Modelos ML guardados para reutilización.</w:t>
      </w:r>
    </w:p>
    <w:p w14:paraId="09611BF8" w14:textId="77777777" w:rsidR="00E63311" w:rsidRDefault="00000000">
      <w:pPr>
        <w:pStyle w:val="Listaconvietas"/>
      </w:pPr>
      <w:r>
        <w:t>Archivos LAS exportados para llevar a Petrel, Techlog, Interactive Petrophysics u otros entornos.</w:t>
      </w:r>
    </w:p>
    <w:p w14:paraId="6D7AB94E" w14:textId="77777777" w:rsidR="00E63311" w:rsidRDefault="00000000">
      <w:pPr>
        <w:pStyle w:val="Listaconvietas"/>
      </w:pPr>
      <w:r>
        <w:t>Imágenes PNG del visor para reportes técnicos.</w:t>
      </w:r>
    </w:p>
    <w:p w14:paraId="1823D8BA" w14:textId="77777777" w:rsidR="00E63311" w:rsidRDefault="00000000">
      <w:r>
        <w:br w:type="page"/>
      </w:r>
    </w:p>
    <w:p w14:paraId="323E26EC" w14:textId="77777777" w:rsidR="00E63311" w:rsidRDefault="00000000">
      <w:pPr>
        <w:pStyle w:val="Ttulo1"/>
      </w:pPr>
      <w:r>
        <w:lastRenderedPageBreak/>
        <w:t>2. Preparar los datos antes de cargar</w:t>
      </w:r>
    </w:p>
    <w:p w14:paraId="1567ECED" w14:textId="77777777" w:rsidR="00E63311" w:rsidRDefault="00000000">
      <w:r>
        <w:t>La calidad de PetroModel Studio depende directamente de la calidad del insumo. Un LAS bien formado y una tabla Excel clara ahorran mucho tiempo: el software puede ayudar con detección automática, pero no puede saber si una curva fue cargada con unidades equivocadas.</w:t>
      </w:r>
    </w:p>
    <w:p w14:paraId="4EF8F49F" w14:textId="77777777" w:rsidR="00E63311" w:rsidRDefault="00000000">
      <w:pPr>
        <w:pStyle w:val="Ttulo2"/>
      </w:pPr>
      <w:r>
        <w:t>2.1 Carpeta recomendada para un proyecto</w:t>
      </w:r>
    </w:p>
    <w:p w14:paraId="3FCD5E44" w14:textId="77777777" w:rsidR="00E63311" w:rsidRDefault="00000000">
      <w:pPr>
        <w:pStyle w:val="Listaconvietas"/>
      </w:pPr>
      <w:r>
        <w:t>01_LAS_originales: archivos LAS recibidos de campo o del petrofísico.</w:t>
      </w:r>
    </w:p>
    <w:p w14:paraId="44A61CC3" w14:textId="77777777" w:rsidR="00E63311" w:rsidRDefault="00000000">
      <w:pPr>
        <w:pStyle w:val="Listaconvietas"/>
      </w:pPr>
      <w:r>
        <w:t>02_Excel_curvas: tablas de core, XRF, facies, litotipos, HFU o propiedades adicionales.</w:t>
      </w:r>
    </w:p>
    <w:p w14:paraId="33AA3850" w14:textId="77777777" w:rsidR="00E63311" w:rsidRDefault="00000000">
      <w:pPr>
        <w:pStyle w:val="Listaconvietas"/>
      </w:pPr>
      <w:r>
        <w:t>03_Topes: topes por pozo en formato WELL_NAME / TOP_NAME / TOP_MD.</w:t>
      </w:r>
    </w:p>
    <w:p w14:paraId="243F15E1" w14:textId="77777777" w:rsidR="00E63311" w:rsidRDefault="00000000">
      <w:pPr>
        <w:pStyle w:val="Listaconvietas"/>
      </w:pPr>
      <w:r>
        <w:t>04_Sesiones: archivos de sesión de PetroModel Studio.</w:t>
      </w:r>
    </w:p>
    <w:p w14:paraId="233710C9" w14:textId="77777777" w:rsidR="00E63311" w:rsidRDefault="00000000">
      <w:pPr>
        <w:pStyle w:val="Listaconvietas"/>
      </w:pPr>
      <w:r>
        <w:t>05_Exportados: LAS exportados, PNG y resultados para reportes.</w:t>
      </w:r>
    </w:p>
    <w:p w14:paraId="128BC3C4" w14:textId="77777777" w:rsidR="00E63311" w:rsidRDefault="00000000">
      <w:pPr>
        <w:pStyle w:val="Ttulo2"/>
      </w:pPr>
      <w:r>
        <w:t>2.2 Formato LAS mínimo</w:t>
      </w:r>
    </w:p>
    <w:p w14:paraId="16E1FA64" w14:textId="77777777" w:rsidR="00E63311" w:rsidRDefault="00000000">
      <w:r>
        <w:t>El LAS debe contener una curva de profundidad y curvas de registro. PetroModel detecta mnemónicos comunes, pero conviene mantener nombres consistentes.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393"/>
        <w:gridCol w:w="2809"/>
        <w:gridCol w:w="5150"/>
      </w:tblGrid>
      <w:tr w:rsidR="00E63311" w14:paraId="56A4B30A" w14:textId="77777777">
        <w:trPr>
          <w:jc w:val="center"/>
        </w:trPr>
        <w:tc>
          <w:tcPr>
            <w:tcW w:w="2448" w:type="dxa"/>
            <w:shd w:val="clear" w:color="auto" w:fill="163B5C"/>
          </w:tcPr>
          <w:p w14:paraId="764F8D0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Tipo de dato</w:t>
            </w:r>
          </w:p>
        </w:tc>
        <w:tc>
          <w:tcPr>
            <w:tcW w:w="2880" w:type="dxa"/>
            <w:shd w:val="clear" w:color="auto" w:fill="163B5C"/>
          </w:tcPr>
          <w:p w14:paraId="64E2BA1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Mnemónicos típicos</w:t>
            </w:r>
          </w:p>
        </w:tc>
        <w:tc>
          <w:tcPr>
            <w:tcW w:w="5328" w:type="dxa"/>
            <w:shd w:val="clear" w:color="auto" w:fill="163B5C"/>
          </w:tcPr>
          <w:p w14:paraId="690A9937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</w:t>
            </w:r>
          </w:p>
        </w:tc>
      </w:tr>
      <w:tr w:rsidR="00E63311" w14:paraId="77B3B7C4" w14:textId="77777777">
        <w:trPr>
          <w:jc w:val="center"/>
        </w:trPr>
        <w:tc>
          <w:tcPr>
            <w:tcW w:w="2448" w:type="dxa"/>
          </w:tcPr>
          <w:p w14:paraId="07755B3B" w14:textId="77777777" w:rsidR="00E63311" w:rsidRDefault="00000000">
            <w:r>
              <w:rPr>
                <w:sz w:val="17"/>
              </w:rPr>
              <w:t>Profundidad</w:t>
            </w:r>
          </w:p>
        </w:tc>
        <w:tc>
          <w:tcPr>
            <w:tcW w:w="2880" w:type="dxa"/>
          </w:tcPr>
          <w:p w14:paraId="3C399CAF" w14:textId="77777777" w:rsidR="00E63311" w:rsidRDefault="00000000">
            <w:r>
              <w:rPr>
                <w:sz w:val="17"/>
              </w:rPr>
              <w:t>DEPT, DEPTH, MD, TVD</w:t>
            </w:r>
          </w:p>
        </w:tc>
        <w:tc>
          <w:tcPr>
            <w:tcW w:w="5328" w:type="dxa"/>
          </w:tcPr>
          <w:p w14:paraId="093CAC89" w14:textId="77777777" w:rsidR="00E63311" w:rsidRDefault="00000000">
            <w:r>
              <w:rPr>
                <w:sz w:val="17"/>
              </w:rPr>
              <w:t>Debe existir una columna de profundidad numérica.</w:t>
            </w:r>
          </w:p>
        </w:tc>
      </w:tr>
      <w:tr w:rsidR="00E63311" w14:paraId="34D38F9B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449DDCA7" w14:textId="77777777" w:rsidR="00E63311" w:rsidRDefault="00000000">
            <w:r>
              <w:rPr>
                <w:sz w:val="17"/>
              </w:rPr>
              <w:t>Gamma Ray</w:t>
            </w:r>
          </w:p>
        </w:tc>
        <w:tc>
          <w:tcPr>
            <w:tcW w:w="2880" w:type="dxa"/>
            <w:shd w:val="clear" w:color="auto" w:fill="F3F5F7"/>
          </w:tcPr>
          <w:p w14:paraId="7726D5A5" w14:textId="77777777" w:rsidR="00E63311" w:rsidRDefault="00000000">
            <w:r>
              <w:rPr>
                <w:sz w:val="17"/>
              </w:rPr>
              <w:t>GR</w:t>
            </w:r>
          </w:p>
        </w:tc>
        <w:tc>
          <w:tcPr>
            <w:tcW w:w="5328" w:type="dxa"/>
            <w:shd w:val="clear" w:color="auto" w:fill="F3F5F7"/>
          </w:tcPr>
          <w:p w14:paraId="27DF191F" w14:textId="77777777" w:rsidR="00E63311" w:rsidRDefault="00000000">
            <w:r>
              <w:rPr>
                <w:sz w:val="17"/>
              </w:rPr>
              <w:t>Usada para litología, shale/sand y clustering.</w:t>
            </w:r>
          </w:p>
        </w:tc>
      </w:tr>
      <w:tr w:rsidR="00E63311" w14:paraId="543433C9" w14:textId="77777777">
        <w:trPr>
          <w:jc w:val="center"/>
        </w:trPr>
        <w:tc>
          <w:tcPr>
            <w:tcW w:w="2448" w:type="dxa"/>
          </w:tcPr>
          <w:p w14:paraId="333902E1" w14:textId="77777777" w:rsidR="00E63311" w:rsidRDefault="00000000">
            <w:r>
              <w:rPr>
                <w:sz w:val="17"/>
              </w:rPr>
              <w:t>Resistividad</w:t>
            </w:r>
          </w:p>
        </w:tc>
        <w:tc>
          <w:tcPr>
            <w:tcW w:w="2880" w:type="dxa"/>
          </w:tcPr>
          <w:p w14:paraId="2D3035D9" w14:textId="77777777" w:rsidR="00E63311" w:rsidRDefault="00000000">
            <w:r>
              <w:rPr>
                <w:sz w:val="17"/>
              </w:rPr>
              <w:t>RT, RD, RDEP, RESD</w:t>
            </w:r>
          </w:p>
        </w:tc>
        <w:tc>
          <w:tcPr>
            <w:tcW w:w="5328" w:type="dxa"/>
          </w:tcPr>
          <w:p w14:paraId="2D8EA3F2" w14:textId="77777777" w:rsidR="00E63311" w:rsidRDefault="00000000">
            <w:r>
              <w:rPr>
                <w:sz w:val="17"/>
              </w:rPr>
              <w:t>Puede visualizarse en escala logarítmica.</w:t>
            </w:r>
          </w:p>
        </w:tc>
      </w:tr>
      <w:tr w:rsidR="00E63311" w14:paraId="1957DCC8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71B37AB0" w14:textId="77777777" w:rsidR="00E63311" w:rsidRDefault="00000000">
            <w:r>
              <w:rPr>
                <w:sz w:val="17"/>
              </w:rPr>
              <w:t>Porosidad neutrón</w:t>
            </w:r>
          </w:p>
        </w:tc>
        <w:tc>
          <w:tcPr>
            <w:tcW w:w="2880" w:type="dxa"/>
            <w:shd w:val="clear" w:color="auto" w:fill="F3F5F7"/>
          </w:tcPr>
          <w:p w14:paraId="0D769585" w14:textId="77777777" w:rsidR="00E63311" w:rsidRDefault="00000000">
            <w:r>
              <w:rPr>
                <w:sz w:val="17"/>
              </w:rPr>
              <w:t>NPHI, TNPH</w:t>
            </w:r>
          </w:p>
        </w:tc>
        <w:tc>
          <w:tcPr>
            <w:tcW w:w="5328" w:type="dxa"/>
            <w:shd w:val="clear" w:color="auto" w:fill="F3F5F7"/>
          </w:tcPr>
          <w:p w14:paraId="1952D23B" w14:textId="77777777" w:rsidR="00E63311" w:rsidRDefault="00000000">
            <w:r>
              <w:rPr>
                <w:sz w:val="17"/>
              </w:rPr>
              <w:t>Se usa con RHOB para relleno N/D.</w:t>
            </w:r>
          </w:p>
        </w:tc>
      </w:tr>
      <w:tr w:rsidR="00E63311" w14:paraId="494B35AA" w14:textId="77777777">
        <w:trPr>
          <w:jc w:val="center"/>
        </w:trPr>
        <w:tc>
          <w:tcPr>
            <w:tcW w:w="2448" w:type="dxa"/>
          </w:tcPr>
          <w:p w14:paraId="5ABD92BC" w14:textId="77777777" w:rsidR="00E63311" w:rsidRDefault="00000000">
            <w:r>
              <w:rPr>
                <w:sz w:val="17"/>
              </w:rPr>
              <w:t>Densidad</w:t>
            </w:r>
          </w:p>
        </w:tc>
        <w:tc>
          <w:tcPr>
            <w:tcW w:w="2880" w:type="dxa"/>
          </w:tcPr>
          <w:p w14:paraId="35B32B56" w14:textId="77777777" w:rsidR="00E63311" w:rsidRDefault="00000000">
            <w:r>
              <w:rPr>
                <w:sz w:val="17"/>
              </w:rPr>
              <w:t>RHOB, RHOZ</w:t>
            </w:r>
          </w:p>
        </w:tc>
        <w:tc>
          <w:tcPr>
            <w:tcW w:w="5328" w:type="dxa"/>
          </w:tcPr>
          <w:p w14:paraId="35925171" w14:textId="77777777" w:rsidR="00E63311" w:rsidRDefault="00000000">
            <w:r>
              <w:rPr>
                <w:sz w:val="17"/>
              </w:rPr>
              <w:t>Base para interpretación N/D.</w:t>
            </w:r>
          </w:p>
        </w:tc>
      </w:tr>
      <w:tr w:rsidR="00E63311" w14:paraId="340783BC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65569DE3" w14:textId="77777777" w:rsidR="00E63311" w:rsidRDefault="00000000">
            <w:r>
              <w:rPr>
                <w:sz w:val="17"/>
              </w:rPr>
              <w:t>Sónico</w:t>
            </w:r>
          </w:p>
        </w:tc>
        <w:tc>
          <w:tcPr>
            <w:tcW w:w="2880" w:type="dxa"/>
            <w:shd w:val="clear" w:color="auto" w:fill="F3F5F7"/>
          </w:tcPr>
          <w:p w14:paraId="46F3F338" w14:textId="77777777" w:rsidR="00E63311" w:rsidRDefault="00000000">
            <w:r>
              <w:rPr>
                <w:sz w:val="17"/>
              </w:rPr>
              <w:t>DT, DTC</w:t>
            </w:r>
          </w:p>
        </w:tc>
        <w:tc>
          <w:tcPr>
            <w:tcW w:w="5328" w:type="dxa"/>
            <w:shd w:val="clear" w:color="auto" w:fill="F3F5F7"/>
          </w:tcPr>
          <w:p w14:paraId="17C67873" w14:textId="77777777" w:rsidR="00E63311" w:rsidRDefault="00000000">
            <w:r>
              <w:rPr>
                <w:sz w:val="17"/>
              </w:rPr>
              <w:t>Útil como feature adicional.</w:t>
            </w:r>
          </w:p>
        </w:tc>
      </w:tr>
      <w:tr w:rsidR="00E63311" w14:paraId="0AFD576D" w14:textId="77777777">
        <w:trPr>
          <w:jc w:val="center"/>
        </w:trPr>
        <w:tc>
          <w:tcPr>
            <w:tcW w:w="2448" w:type="dxa"/>
          </w:tcPr>
          <w:p w14:paraId="1F55805E" w14:textId="77777777" w:rsidR="00E63311" w:rsidRDefault="00000000">
            <w:r>
              <w:rPr>
                <w:sz w:val="17"/>
              </w:rPr>
              <w:t>Fotoeléctrico</w:t>
            </w:r>
          </w:p>
        </w:tc>
        <w:tc>
          <w:tcPr>
            <w:tcW w:w="2880" w:type="dxa"/>
          </w:tcPr>
          <w:p w14:paraId="2E2A4B0D" w14:textId="77777777" w:rsidR="00E63311" w:rsidRDefault="00000000">
            <w:r>
              <w:rPr>
                <w:sz w:val="17"/>
              </w:rPr>
              <w:t>PEF, PE</w:t>
            </w:r>
          </w:p>
        </w:tc>
        <w:tc>
          <w:tcPr>
            <w:tcW w:w="5328" w:type="dxa"/>
          </w:tcPr>
          <w:p w14:paraId="278DEE57" w14:textId="77777777" w:rsidR="00E63311" w:rsidRDefault="00000000">
            <w:r>
              <w:rPr>
                <w:sz w:val="17"/>
              </w:rPr>
              <w:t>Aporta sensibilidad mineralógica.</w:t>
            </w:r>
          </w:p>
        </w:tc>
      </w:tr>
    </w:tbl>
    <w:p w14:paraId="340F9F94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32EA955A" w14:textId="77777777">
        <w:trPr>
          <w:jc w:val="center"/>
        </w:trPr>
        <w:tc>
          <w:tcPr>
            <w:tcW w:w="10368" w:type="dxa"/>
            <w:shd w:val="clear" w:color="auto" w:fill="E8F5E9"/>
            <w:vAlign w:val="center"/>
          </w:tcPr>
          <w:p w14:paraId="5669C655" w14:textId="77777777" w:rsidR="00E63311" w:rsidRDefault="00000000">
            <w:r>
              <w:rPr>
                <w:b/>
                <w:color w:val="217A46"/>
                <w:sz w:val="21"/>
              </w:rPr>
              <w:t>Recomendación</w:t>
            </w:r>
            <w:r>
              <w:br/>
              <w:t>No cambie el LAS original. Trabaje con una copia y conserve siempre el archivo fuente para trazabilidad.</w:t>
            </w:r>
          </w:p>
        </w:tc>
      </w:tr>
    </w:tbl>
    <w:p w14:paraId="6C707BCE" w14:textId="77777777" w:rsidR="00E63311" w:rsidRDefault="00000000">
      <w:pPr>
        <w:pStyle w:val="Ttulo2"/>
      </w:pPr>
      <w:r>
        <w:t>2.3 Formato Excel/CSV para curvas propias</w:t>
      </w:r>
    </w:p>
    <w:p w14:paraId="324A6D12" w14:textId="77777777" w:rsidR="00E63311" w:rsidRDefault="00000000">
      <w:r>
        <w:t>El Excel o CSV se usa para cargar curvas adicionales en un pozo ya abierto. Cada fila representa una profundidad, muestra o punto; cada columna adicional puede convertirse en curva.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256"/>
        <w:gridCol w:w="1964"/>
        <w:gridCol w:w="6132"/>
      </w:tblGrid>
      <w:tr w:rsidR="00E63311" w14:paraId="03783087" w14:textId="77777777">
        <w:trPr>
          <w:jc w:val="center"/>
        </w:trPr>
        <w:tc>
          <w:tcPr>
            <w:tcW w:w="2304" w:type="dxa"/>
            <w:shd w:val="clear" w:color="auto" w:fill="163B5C"/>
          </w:tcPr>
          <w:p w14:paraId="6C47204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Columna ejemplo</w:t>
            </w:r>
          </w:p>
        </w:tc>
        <w:tc>
          <w:tcPr>
            <w:tcW w:w="2015" w:type="dxa"/>
            <w:shd w:val="clear" w:color="auto" w:fill="163B5C"/>
          </w:tcPr>
          <w:p w14:paraId="7FAE54B3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Valor ejemplo</w:t>
            </w:r>
          </w:p>
        </w:tc>
        <w:tc>
          <w:tcPr>
            <w:tcW w:w="6336" w:type="dxa"/>
            <w:shd w:val="clear" w:color="auto" w:fill="163B5C"/>
          </w:tcPr>
          <w:p w14:paraId="5DF4629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Comentario</w:t>
            </w:r>
          </w:p>
        </w:tc>
      </w:tr>
      <w:tr w:rsidR="00E63311" w14:paraId="11129BC7" w14:textId="77777777">
        <w:trPr>
          <w:jc w:val="center"/>
        </w:trPr>
        <w:tc>
          <w:tcPr>
            <w:tcW w:w="2304" w:type="dxa"/>
          </w:tcPr>
          <w:p w14:paraId="34EA5873" w14:textId="77777777" w:rsidR="00E63311" w:rsidRDefault="00000000">
            <w:r>
              <w:rPr>
                <w:sz w:val="17"/>
              </w:rPr>
              <w:t>DEPTH_MD</w:t>
            </w:r>
          </w:p>
        </w:tc>
        <w:tc>
          <w:tcPr>
            <w:tcW w:w="2015" w:type="dxa"/>
          </w:tcPr>
          <w:p w14:paraId="1D501077" w14:textId="77777777" w:rsidR="00E63311" w:rsidRDefault="00000000">
            <w:r>
              <w:rPr>
                <w:sz w:val="17"/>
              </w:rPr>
              <w:t>5200.5</w:t>
            </w:r>
          </w:p>
        </w:tc>
        <w:tc>
          <w:tcPr>
            <w:tcW w:w="6336" w:type="dxa"/>
          </w:tcPr>
          <w:p w14:paraId="23947328" w14:textId="77777777" w:rsidR="00E63311" w:rsidRDefault="00000000">
            <w:r>
              <w:rPr>
                <w:sz w:val="17"/>
              </w:rPr>
              <w:t>Columna de profundidad. Puede llamarse DEPTH, DEPT, MD, TVD o PROFUNDIDAD.</w:t>
            </w:r>
          </w:p>
        </w:tc>
      </w:tr>
      <w:tr w:rsidR="00E63311" w14:paraId="53DF428B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11EED765" w14:textId="77777777" w:rsidR="00E63311" w:rsidRDefault="00000000">
            <w:r>
              <w:rPr>
                <w:sz w:val="17"/>
              </w:rPr>
              <w:t>FACIES_CORE</w:t>
            </w:r>
          </w:p>
        </w:tc>
        <w:tc>
          <w:tcPr>
            <w:tcW w:w="2015" w:type="dxa"/>
            <w:shd w:val="clear" w:color="auto" w:fill="F3F5F7"/>
          </w:tcPr>
          <w:p w14:paraId="12C9F6B7" w14:textId="77777777" w:rsidR="00E63311" w:rsidRDefault="00000000">
            <w:r>
              <w:rPr>
                <w:sz w:val="17"/>
              </w:rPr>
              <w:t>3</w:t>
            </w:r>
          </w:p>
        </w:tc>
        <w:tc>
          <w:tcPr>
            <w:tcW w:w="6336" w:type="dxa"/>
            <w:shd w:val="clear" w:color="auto" w:fill="F3F5F7"/>
          </w:tcPr>
          <w:p w14:paraId="690A86B8" w14:textId="77777777" w:rsidR="00E63311" w:rsidRDefault="00000000">
            <w:r>
              <w:rPr>
                <w:sz w:val="17"/>
              </w:rPr>
              <w:t>Clase discreta interpretada o medida. Puede ser numérica o texto si representa facies/litología/clase.</w:t>
            </w:r>
          </w:p>
        </w:tc>
      </w:tr>
      <w:tr w:rsidR="00E63311" w14:paraId="38D510E0" w14:textId="77777777">
        <w:trPr>
          <w:jc w:val="center"/>
        </w:trPr>
        <w:tc>
          <w:tcPr>
            <w:tcW w:w="2304" w:type="dxa"/>
          </w:tcPr>
          <w:p w14:paraId="3708B872" w14:textId="77777777" w:rsidR="00E63311" w:rsidRDefault="00000000">
            <w:r>
              <w:rPr>
                <w:sz w:val="17"/>
              </w:rPr>
              <w:t>K_CORE</w:t>
            </w:r>
          </w:p>
        </w:tc>
        <w:tc>
          <w:tcPr>
            <w:tcW w:w="2015" w:type="dxa"/>
          </w:tcPr>
          <w:p w14:paraId="6498C11B" w14:textId="77777777" w:rsidR="00E63311" w:rsidRDefault="00000000">
            <w:r>
              <w:rPr>
                <w:sz w:val="17"/>
              </w:rPr>
              <w:t>125.0</w:t>
            </w:r>
          </w:p>
        </w:tc>
        <w:tc>
          <w:tcPr>
            <w:tcW w:w="6336" w:type="dxa"/>
          </w:tcPr>
          <w:p w14:paraId="533524E4" w14:textId="77777777" w:rsidR="00E63311" w:rsidRDefault="00000000">
            <w:r>
              <w:rPr>
                <w:sz w:val="17"/>
              </w:rPr>
              <w:t>Propiedad continua medida en core.</w:t>
            </w:r>
          </w:p>
        </w:tc>
      </w:tr>
      <w:tr w:rsidR="00E63311" w14:paraId="04C2C0EF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60F5373E" w14:textId="77777777" w:rsidR="00E63311" w:rsidRDefault="00000000">
            <w:r>
              <w:rPr>
                <w:sz w:val="17"/>
              </w:rPr>
              <w:lastRenderedPageBreak/>
              <w:t>PHI_CORE</w:t>
            </w:r>
          </w:p>
        </w:tc>
        <w:tc>
          <w:tcPr>
            <w:tcW w:w="2015" w:type="dxa"/>
            <w:shd w:val="clear" w:color="auto" w:fill="F3F5F7"/>
          </w:tcPr>
          <w:p w14:paraId="3A552582" w14:textId="77777777" w:rsidR="00E63311" w:rsidRDefault="00000000">
            <w:r>
              <w:rPr>
                <w:sz w:val="17"/>
              </w:rPr>
              <w:t>0.18</w:t>
            </w:r>
          </w:p>
        </w:tc>
        <w:tc>
          <w:tcPr>
            <w:tcW w:w="6336" w:type="dxa"/>
            <w:shd w:val="clear" w:color="auto" w:fill="F3F5F7"/>
          </w:tcPr>
          <w:p w14:paraId="6F8CB9DA" w14:textId="77777777" w:rsidR="00E63311" w:rsidRDefault="00000000">
            <w:r>
              <w:rPr>
                <w:sz w:val="17"/>
              </w:rPr>
              <w:t>Propiedad continua para calibrar o comparar.</w:t>
            </w:r>
          </w:p>
        </w:tc>
      </w:tr>
      <w:tr w:rsidR="00E63311" w14:paraId="5EE18545" w14:textId="77777777">
        <w:trPr>
          <w:jc w:val="center"/>
        </w:trPr>
        <w:tc>
          <w:tcPr>
            <w:tcW w:w="2304" w:type="dxa"/>
          </w:tcPr>
          <w:p w14:paraId="3E70311E" w14:textId="77777777" w:rsidR="00E63311" w:rsidRDefault="00000000">
            <w:r>
              <w:rPr>
                <w:sz w:val="17"/>
              </w:rPr>
              <w:t>XRF_SI</w:t>
            </w:r>
          </w:p>
        </w:tc>
        <w:tc>
          <w:tcPr>
            <w:tcW w:w="2015" w:type="dxa"/>
          </w:tcPr>
          <w:p w14:paraId="711930C0" w14:textId="77777777" w:rsidR="00E63311" w:rsidRDefault="00000000">
            <w:r>
              <w:rPr>
                <w:sz w:val="17"/>
              </w:rPr>
              <w:t>42.7</w:t>
            </w:r>
          </w:p>
        </w:tc>
        <w:tc>
          <w:tcPr>
            <w:tcW w:w="6336" w:type="dxa"/>
          </w:tcPr>
          <w:p w14:paraId="6E702252" w14:textId="77777777" w:rsidR="00E63311" w:rsidRDefault="00000000">
            <w:r>
              <w:rPr>
                <w:sz w:val="17"/>
              </w:rPr>
              <w:t>Dato geoquímico o de laboratorio.</w:t>
            </w:r>
          </w:p>
        </w:tc>
      </w:tr>
    </w:tbl>
    <w:p w14:paraId="0CC28E0C" w14:textId="77777777" w:rsidR="00E63311" w:rsidRDefault="00E63311"/>
    <w:p w14:paraId="1ED01E01" w14:textId="77777777" w:rsidR="00E63311" w:rsidRDefault="00000000">
      <w:pPr>
        <w:pStyle w:val="Ttulo2"/>
      </w:pPr>
      <w:r>
        <w:t>2.4 Reglas prácticas para editar el Excel</w:t>
      </w:r>
    </w:p>
    <w:p w14:paraId="311BD652" w14:textId="77777777" w:rsidR="00E63311" w:rsidRDefault="00000000">
      <w:pPr>
        <w:pStyle w:val="Listaconvietas"/>
      </w:pPr>
      <w:r>
        <w:t>Use una fila clara de encabezados. El importador permite indicar en qué fila están.</w:t>
      </w:r>
    </w:p>
    <w:p w14:paraId="13F9C5FC" w14:textId="77777777" w:rsidR="00E63311" w:rsidRDefault="00000000">
      <w:pPr>
        <w:pStyle w:val="Listaconvietas"/>
      </w:pPr>
      <w:r>
        <w:t>Incluya una columna de profundidad. Sin ella no se puede alinear al LAS.</w:t>
      </w:r>
    </w:p>
    <w:p w14:paraId="702CFEE1" w14:textId="77777777" w:rsidR="00E63311" w:rsidRDefault="00000000">
      <w:pPr>
        <w:pStyle w:val="Listaconvietas"/>
      </w:pPr>
      <w:r>
        <w:t>Use unidades consistentes con el LAS. Si el LAS está en pies, la profundidad del Excel debe estar en pies.</w:t>
      </w:r>
    </w:p>
    <w:p w14:paraId="093AEFA2" w14:textId="77777777" w:rsidR="00E63311" w:rsidRDefault="00000000">
      <w:pPr>
        <w:pStyle w:val="Listaconvietas"/>
      </w:pPr>
      <w:r>
        <w:t>Evite celdas combinadas, subtítulos intermedios y notas dentro de la tabla.</w:t>
      </w:r>
    </w:p>
    <w:p w14:paraId="3507D0ED" w14:textId="77777777" w:rsidR="00E63311" w:rsidRDefault="00000000">
      <w:pPr>
        <w:pStyle w:val="Listaconvietas"/>
      </w:pPr>
      <w:r>
        <w:t>Si el dato viene como menor al límite de detección, por ejemplo &lt;LOD, el importador puede convertirlo a 0.</w:t>
      </w:r>
    </w:p>
    <w:p w14:paraId="07E6DAFC" w14:textId="77777777" w:rsidR="00E63311" w:rsidRDefault="00000000">
      <w:pPr>
        <w:pStyle w:val="Listaconvietas"/>
      </w:pPr>
      <w:r>
        <w:t>Si una curva existe en el LAS, decida si la reemplazará, rellenará huecos o agregará una curva con sufijo.</w:t>
      </w:r>
    </w:p>
    <w:p w14:paraId="3E6BA294" w14:textId="77777777" w:rsidR="00E63311" w:rsidRDefault="00000000">
      <w:pPr>
        <w:pStyle w:val="Listaconvietas"/>
      </w:pPr>
      <w:r>
        <w:t>Para facies/clases, use códigos estables: por ejemplo 1=Arena, 2=Lutita, 3=Carbonato. Luego asigne nombres en Topes/Clases o Colores discretos.</w:t>
      </w:r>
    </w:p>
    <w:p w14:paraId="4248E7F9" w14:textId="77777777" w:rsidR="00E63311" w:rsidRDefault="00000000">
      <w:pPr>
        <w:pStyle w:val="Ttulo2"/>
      </w:pPr>
      <w:r>
        <w:t>2.5 Checklist de datos antes de importar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3773"/>
        <w:gridCol w:w="1277"/>
        <w:gridCol w:w="5302"/>
      </w:tblGrid>
      <w:tr w:rsidR="00E63311" w14:paraId="4CE1749C" w14:textId="77777777">
        <w:trPr>
          <w:jc w:val="center"/>
        </w:trPr>
        <w:tc>
          <w:tcPr>
            <w:tcW w:w="3888" w:type="dxa"/>
            <w:shd w:val="clear" w:color="auto" w:fill="163B5C"/>
          </w:tcPr>
          <w:p w14:paraId="01F81DF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</w:t>
            </w:r>
          </w:p>
        </w:tc>
        <w:tc>
          <w:tcPr>
            <w:tcW w:w="1296" w:type="dxa"/>
            <w:shd w:val="clear" w:color="auto" w:fill="163B5C"/>
          </w:tcPr>
          <w:p w14:paraId="26A3474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Marque</w:t>
            </w:r>
          </w:p>
        </w:tc>
        <w:tc>
          <w:tcPr>
            <w:tcW w:w="5472" w:type="dxa"/>
            <w:shd w:val="clear" w:color="auto" w:fill="163B5C"/>
          </w:tcPr>
          <w:p w14:paraId="60F25CDD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Por qué importa</w:t>
            </w:r>
          </w:p>
        </w:tc>
      </w:tr>
      <w:tr w:rsidR="00E63311" w14:paraId="59D91063" w14:textId="77777777">
        <w:trPr>
          <w:jc w:val="center"/>
        </w:trPr>
        <w:tc>
          <w:tcPr>
            <w:tcW w:w="3888" w:type="dxa"/>
          </w:tcPr>
          <w:p w14:paraId="004354D9" w14:textId="77777777" w:rsidR="00E63311" w:rsidRDefault="00000000">
            <w:r>
              <w:rPr>
                <w:sz w:val="17"/>
              </w:rPr>
              <w:t>¿El LAS abre en otro visor?</w:t>
            </w:r>
          </w:p>
        </w:tc>
        <w:tc>
          <w:tcPr>
            <w:tcW w:w="1296" w:type="dxa"/>
          </w:tcPr>
          <w:p w14:paraId="321AC9F2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</w:tcPr>
          <w:p w14:paraId="48C21CD6" w14:textId="77777777" w:rsidR="00E63311" w:rsidRDefault="00000000">
            <w:r>
              <w:rPr>
                <w:sz w:val="17"/>
              </w:rPr>
              <w:t>Evita perder tiempo con archivos corruptos.</w:t>
            </w:r>
          </w:p>
        </w:tc>
      </w:tr>
      <w:tr w:rsidR="00E63311" w14:paraId="0BDF9ECB" w14:textId="77777777">
        <w:trPr>
          <w:jc w:val="center"/>
        </w:trPr>
        <w:tc>
          <w:tcPr>
            <w:tcW w:w="3888" w:type="dxa"/>
            <w:shd w:val="clear" w:color="auto" w:fill="F3F5F7"/>
          </w:tcPr>
          <w:p w14:paraId="77568D37" w14:textId="77777777" w:rsidR="00E63311" w:rsidRDefault="00000000">
            <w:r>
              <w:rPr>
                <w:sz w:val="17"/>
              </w:rPr>
              <w:t>¿La profundidad del Excel coincide con la escala del LAS?</w:t>
            </w:r>
          </w:p>
        </w:tc>
        <w:tc>
          <w:tcPr>
            <w:tcW w:w="1296" w:type="dxa"/>
            <w:shd w:val="clear" w:color="auto" w:fill="F3F5F7"/>
          </w:tcPr>
          <w:p w14:paraId="4E745C5C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  <w:shd w:val="clear" w:color="auto" w:fill="F3F5F7"/>
          </w:tcPr>
          <w:p w14:paraId="6108061E" w14:textId="77777777" w:rsidR="00E63311" w:rsidRDefault="00000000">
            <w:r>
              <w:rPr>
                <w:sz w:val="17"/>
              </w:rPr>
              <w:t>Si no coincide, la interpolación ubicará mal las curvas.</w:t>
            </w:r>
          </w:p>
        </w:tc>
      </w:tr>
      <w:tr w:rsidR="00E63311" w14:paraId="7ED56771" w14:textId="77777777">
        <w:trPr>
          <w:jc w:val="center"/>
        </w:trPr>
        <w:tc>
          <w:tcPr>
            <w:tcW w:w="3888" w:type="dxa"/>
          </w:tcPr>
          <w:p w14:paraId="1CDB88D2" w14:textId="77777777" w:rsidR="00E63311" w:rsidRDefault="00000000">
            <w:r>
              <w:rPr>
                <w:sz w:val="17"/>
              </w:rPr>
              <w:t>¿Los nombres de pozos son consistentes?</w:t>
            </w:r>
          </w:p>
        </w:tc>
        <w:tc>
          <w:tcPr>
            <w:tcW w:w="1296" w:type="dxa"/>
          </w:tcPr>
          <w:p w14:paraId="2D1CA72C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</w:tcPr>
          <w:p w14:paraId="3F461661" w14:textId="77777777" w:rsidR="00E63311" w:rsidRDefault="00000000">
            <w:r>
              <w:rPr>
                <w:sz w:val="17"/>
              </w:rPr>
              <w:t>Importante para topes y análisis multi-pozo.</w:t>
            </w:r>
          </w:p>
        </w:tc>
      </w:tr>
      <w:tr w:rsidR="00E63311" w14:paraId="34C58848" w14:textId="77777777">
        <w:trPr>
          <w:jc w:val="center"/>
        </w:trPr>
        <w:tc>
          <w:tcPr>
            <w:tcW w:w="3888" w:type="dxa"/>
            <w:shd w:val="clear" w:color="auto" w:fill="F3F5F7"/>
          </w:tcPr>
          <w:p w14:paraId="5BEE62F2" w14:textId="77777777" w:rsidR="00E63311" w:rsidRDefault="00000000">
            <w:r>
              <w:rPr>
                <w:sz w:val="17"/>
              </w:rPr>
              <w:t>¿Las curvas objetivo tienen suficientes valores?</w:t>
            </w:r>
          </w:p>
        </w:tc>
        <w:tc>
          <w:tcPr>
            <w:tcW w:w="1296" w:type="dxa"/>
            <w:shd w:val="clear" w:color="auto" w:fill="F3F5F7"/>
          </w:tcPr>
          <w:p w14:paraId="6356B25B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  <w:shd w:val="clear" w:color="auto" w:fill="F3F5F7"/>
          </w:tcPr>
          <w:p w14:paraId="1005421A" w14:textId="77777777" w:rsidR="00E63311" w:rsidRDefault="00000000">
            <w:r>
              <w:rPr>
                <w:sz w:val="17"/>
              </w:rPr>
              <w:t>ML no aprende de una curva casi vacía.</w:t>
            </w:r>
          </w:p>
        </w:tc>
      </w:tr>
      <w:tr w:rsidR="00E63311" w14:paraId="7A06BEF8" w14:textId="77777777">
        <w:trPr>
          <w:jc w:val="center"/>
        </w:trPr>
        <w:tc>
          <w:tcPr>
            <w:tcW w:w="3888" w:type="dxa"/>
          </w:tcPr>
          <w:p w14:paraId="190A0BC6" w14:textId="77777777" w:rsidR="00E63311" w:rsidRDefault="00000000">
            <w:r>
              <w:rPr>
                <w:sz w:val="17"/>
              </w:rPr>
              <w:t>¿Hay clases raras con muy pocos puntos?</w:t>
            </w:r>
          </w:p>
        </w:tc>
        <w:tc>
          <w:tcPr>
            <w:tcW w:w="1296" w:type="dxa"/>
          </w:tcPr>
          <w:p w14:paraId="317267B3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</w:tcPr>
          <w:p w14:paraId="0D00FD6C" w14:textId="77777777" w:rsidR="00E63311" w:rsidRDefault="00000000">
            <w:r>
              <w:rPr>
                <w:sz w:val="17"/>
              </w:rPr>
              <w:t>Pueden causar métricas engañosas en clasificación.</w:t>
            </w:r>
          </w:p>
        </w:tc>
      </w:tr>
      <w:tr w:rsidR="00E63311" w14:paraId="76CAB37F" w14:textId="77777777">
        <w:trPr>
          <w:jc w:val="center"/>
        </w:trPr>
        <w:tc>
          <w:tcPr>
            <w:tcW w:w="3888" w:type="dxa"/>
            <w:shd w:val="clear" w:color="auto" w:fill="F3F5F7"/>
          </w:tcPr>
          <w:p w14:paraId="6FD92CC6" w14:textId="77777777" w:rsidR="00E63311" w:rsidRDefault="00000000">
            <w:r>
              <w:rPr>
                <w:sz w:val="17"/>
              </w:rPr>
              <w:t>¿Se definieron topes para el intervalo de interés?</w:t>
            </w:r>
          </w:p>
        </w:tc>
        <w:tc>
          <w:tcPr>
            <w:tcW w:w="1296" w:type="dxa"/>
            <w:shd w:val="clear" w:color="auto" w:fill="F3F5F7"/>
          </w:tcPr>
          <w:p w14:paraId="79978B5B" w14:textId="77777777" w:rsidR="00E63311" w:rsidRDefault="00000000">
            <w:r>
              <w:rPr>
                <w:sz w:val="17"/>
              </w:rPr>
              <w:t>Sí/No</w:t>
            </w:r>
          </w:p>
        </w:tc>
        <w:tc>
          <w:tcPr>
            <w:tcW w:w="5472" w:type="dxa"/>
            <w:shd w:val="clear" w:color="auto" w:fill="F3F5F7"/>
          </w:tcPr>
          <w:p w14:paraId="45CA23C2" w14:textId="77777777" w:rsidR="00E63311" w:rsidRDefault="00000000">
            <w:r>
              <w:rPr>
                <w:sz w:val="17"/>
              </w:rPr>
              <w:t>Ayuda a evitar entrenar/analisar zonas no comparables.</w:t>
            </w:r>
          </w:p>
        </w:tc>
      </w:tr>
    </w:tbl>
    <w:p w14:paraId="59551029" w14:textId="77777777" w:rsidR="00E63311" w:rsidRDefault="00E63311"/>
    <w:p w14:paraId="2F59ED02" w14:textId="77777777" w:rsidR="00E63311" w:rsidRDefault="00000000">
      <w:r>
        <w:br w:type="page"/>
      </w:r>
    </w:p>
    <w:p w14:paraId="27E61FB9" w14:textId="77777777" w:rsidR="00E63311" w:rsidRDefault="00000000">
      <w:pPr>
        <w:pStyle w:val="Ttulo1"/>
      </w:pPr>
      <w:r>
        <w:lastRenderedPageBreak/>
        <w:t>3. Inicio, licencia y sesiones</w:t>
      </w:r>
    </w:p>
    <w:p w14:paraId="425BC650" w14:textId="77777777" w:rsidR="00E63311" w:rsidRDefault="00000000">
      <w:pPr>
        <w:pStyle w:val="Ttulo2"/>
      </w:pPr>
      <w:r>
        <w:t>3.1 Abrir el programa</w:t>
      </w:r>
    </w:p>
    <w:p w14:paraId="55D3B730" w14:textId="77777777" w:rsidR="00E63311" w:rsidRDefault="00000000">
      <w:pPr>
        <w:pStyle w:val="Listaconnmeros"/>
      </w:pPr>
      <w:r>
        <w:t>Abra PetroModel Studio desde el ejecutable o desde el lanzador disponible en la carpeta de entrega.</w:t>
      </w:r>
    </w:p>
    <w:p w14:paraId="36279B42" w14:textId="77777777" w:rsidR="00E63311" w:rsidRDefault="00000000">
      <w:pPr>
        <w:pStyle w:val="Listaconnmeros"/>
      </w:pPr>
      <w:r>
        <w:t>Si aparece el formulario de licencia, ingrese la licencia asignada y active el producto.</w:t>
      </w:r>
    </w:p>
    <w:p w14:paraId="287BFF41" w14:textId="77777777" w:rsidR="00E63311" w:rsidRDefault="00000000">
      <w:pPr>
        <w:pStyle w:val="Listaconnmeros"/>
      </w:pPr>
      <w:r>
        <w:t>Al entrar, revise la barra inferior: debe indicar que la aplicación está lista para cargar LAS.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61D70BC2" w14:textId="77777777">
        <w:trPr>
          <w:jc w:val="center"/>
        </w:trPr>
        <w:tc>
          <w:tcPr>
            <w:tcW w:w="10368" w:type="dxa"/>
            <w:shd w:val="clear" w:color="auto" w:fill="FFF3E0"/>
            <w:vAlign w:val="center"/>
          </w:tcPr>
          <w:p w14:paraId="37FC3702" w14:textId="77777777" w:rsidR="00E63311" w:rsidRDefault="00000000">
            <w:r>
              <w:rPr>
                <w:b/>
                <w:color w:val="B86B00"/>
                <w:sz w:val="21"/>
              </w:rPr>
              <w:t>Licencia</w:t>
            </w:r>
            <w:r>
              <w:br/>
              <w:t>Algunas funciones sensibles —cargar LAS, importar Excel, exportar LAS, entrenar modelos o guardar PNG— pueden solicitar licencia activa. Si una acción no inicia, primero confirme la activación.</w:t>
            </w:r>
          </w:p>
        </w:tc>
      </w:tr>
    </w:tbl>
    <w:p w14:paraId="11EB0EFC" w14:textId="77777777" w:rsidR="00E63311" w:rsidRDefault="00000000">
      <w:pPr>
        <w:pStyle w:val="Ttulo2"/>
      </w:pPr>
      <w:r>
        <w:t>3.2 Guardar y abrir sesiones</w:t>
      </w:r>
    </w:p>
    <w:p w14:paraId="01AA968B" w14:textId="77777777" w:rsidR="00E63311" w:rsidRDefault="00000000">
      <w:r>
        <w:t>Una sesión permite continuar el trabajo sin reconstruir todo desde cero. En la práctica, es el proyecto de PetroModel Studio.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800"/>
        <w:gridCol w:w="4332"/>
        <w:gridCol w:w="3220"/>
      </w:tblGrid>
      <w:tr w:rsidR="00E63311" w14:paraId="1C4BCEC9" w14:textId="77777777">
        <w:trPr>
          <w:jc w:val="center"/>
        </w:trPr>
        <w:tc>
          <w:tcPr>
            <w:tcW w:w="2880" w:type="dxa"/>
            <w:shd w:val="clear" w:color="auto" w:fill="163B5C"/>
          </w:tcPr>
          <w:p w14:paraId="085E006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Opción</w:t>
            </w:r>
          </w:p>
        </w:tc>
        <w:tc>
          <w:tcPr>
            <w:tcW w:w="4464" w:type="dxa"/>
            <w:shd w:val="clear" w:color="auto" w:fill="163B5C"/>
          </w:tcPr>
          <w:p w14:paraId="19433CB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hace</w:t>
            </w:r>
          </w:p>
        </w:tc>
        <w:tc>
          <w:tcPr>
            <w:tcW w:w="3311" w:type="dxa"/>
            <w:shd w:val="clear" w:color="auto" w:fill="163B5C"/>
          </w:tcPr>
          <w:p w14:paraId="437C8D76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Cuándo usarla</w:t>
            </w:r>
          </w:p>
        </w:tc>
      </w:tr>
      <w:tr w:rsidR="00E63311" w14:paraId="0139EC43" w14:textId="77777777">
        <w:trPr>
          <w:jc w:val="center"/>
        </w:trPr>
        <w:tc>
          <w:tcPr>
            <w:tcW w:w="2880" w:type="dxa"/>
          </w:tcPr>
          <w:p w14:paraId="2348A7D3" w14:textId="77777777" w:rsidR="00E63311" w:rsidRDefault="00000000">
            <w:r>
              <w:rPr>
                <w:sz w:val="17"/>
              </w:rPr>
              <w:t>Inicio › Guardar sesión...</w:t>
            </w:r>
          </w:p>
        </w:tc>
        <w:tc>
          <w:tcPr>
            <w:tcW w:w="4464" w:type="dxa"/>
          </w:tcPr>
          <w:p w14:paraId="355B02F9" w14:textId="77777777" w:rsidR="00E63311" w:rsidRDefault="00000000">
            <w:r>
              <w:rPr>
                <w:sz w:val="17"/>
              </w:rPr>
              <w:t>Guarda pozos cargados, curvas agregadas, topes, colores, pistas y estado de módulos.</w:t>
            </w:r>
          </w:p>
        </w:tc>
        <w:tc>
          <w:tcPr>
            <w:tcW w:w="3311" w:type="dxa"/>
          </w:tcPr>
          <w:p w14:paraId="7F8DE292" w14:textId="77777777" w:rsidR="00E63311" w:rsidRDefault="00000000">
            <w:r>
              <w:rPr>
                <w:sz w:val="17"/>
              </w:rPr>
              <w:t>Úselo al terminar una jornada o antes de probar cambios fuertes.</w:t>
            </w:r>
          </w:p>
        </w:tc>
      </w:tr>
      <w:tr w:rsidR="00E63311" w14:paraId="22DDA8DF" w14:textId="77777777">
        <w:trPr>
          <w:jc w:val="center"/>
        </w:trPr>
        <w:tc>
          <w:tcPr>
            <w:tcW w:w="2880" w:type="dxa"/>
            <w:shd w:val="clear" w:color="auto" w:fill="F3F5F7"/>
          </w:tcPr>
          <w:p w14:paraId="26296523" w14:textId="77777777" w:rsidR="00E63311" w:rsidRDefault="00000000">
            <w:r>
              <w:rPr>
                <w:sz w:val="17"/>
              </w:rPr>
              <w:t>Inicio › Abrir sesión...</w:t>
            </w:r>
          </w:p>
        </w:tc>
        <w:tc>
          <w:tcPr>
            <w:tcW w:w="4464" w:type="dxa"/>
            <w:shd w:val="clear" w:color="auto" w:fill="F3F5F7"/>
          </w:tcPr>
          <w:p w14:paraId="1D19BC4C" w14:textId="77777777" w:rsidR="00E63311" w:rsidRDefault="00000000">
            <w:r>
              <w:rPr>
                <w:sz w:val="17"/>
              </w:rPr>
              <w:t>Recupera una sesión guardada.</w:t>
            </w:r>
          </w:p>
        </w:tc>
        <w:tc>
          <w:tcPr>
            <w:tcW w:w="3311" w:type="dxa"/>
            <w:shd w:val="clear" w:color="auto" w:fill="F3F5F7"/>
          </w:tcPr>
          <w:p w14:paraId="7F5960A5" w14:textId="77777777" w:rsidR="00E63311" w:rsidRDefault="00000000">
            <w:r>
              <w:rPr>
                <w:sz w:val="17"/>
              </w:rPr>
              <w:t>Úselo para continuar el mismo proyecto.</w:t>
            </w:r>
          </w:p>
        </w:tc>
      </w:tr>
      <w:tr w:rsidR="00E63311" w14:paraId="677F8203" w14:textId="77777777">
        <w:trPr>
          <w:jc w:val="center"/>
        </w:trPr>
        <w:tc>
          <w:tcPr>
            <w:tcW w:w="2880" w:type="dxa"/>
          </w:tcPr>
          <w:p w14:paraId="2CA425BD" w14:textId="77777777" w:rsidR="00E63311" w:rsidRDefault="00000000">
            <w:r>
              <w:rPr>
                <w:sz w:val="17"/>
              </w:rPr>
              <w:t>Inicio › Salir</w:t>
            </w:r>
          </w:p>
        </w:tc>
        <w:tc>
          <w:tcPr>
            <w:tcW w:w="4464" w:type="dxa"/>
          </w:tcPr>
          <w:p w14:paraId="30489C60" w14:textId="77777777" w:rsidR="00E63311" w:rsidRDefault="00000000">
            <w:r>
              <w:rPr>
                <w:sz w:val="17"/>
              </w:rPr>
              <w:t>Cierra el programa.</w:t>
            </w:r>
          </w:p>
        </w:tc>
        <w:tc>
          <w:tcPr>
            <w:tcW w:w="3311" w:type="dxa"/>
          </w:tcPr>
          <w:p w14:paraId="6CA3EB1C" w14:textId="77777777" w:rsidR="00E63311" w:rsidRDefault="00000000">
            <w:r>
              <w:rPr>
                <w:sz w:val="17"/>
              </w:rPr>
              <w:t>Antes de salir, guarde sesión si desea conservar cambios.</w:t>
            </w:r>
          </w:p>
        </w:tc>
      </w:tr>
    </w:tbl>
    <w:p w14:paraId="21AB9C36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0FCEACB1" w14:textId="77777777">
        <w:trPr>
          <w:jc w:val="center"/>
        </w:trPr>
        <w:tc>
          <w:tcPr>
            <w:tcW w:w="10368" w:type="dxa"/>
            <w:shd w:val="clear" w:color="auto" w:fill="E8F5E9"/>
            <w:vAlign w:val="center"/>
          </w:tcPr>
          <w:p w14:paraId="4F948567" w14:textId="77777777" w:rsidR="00E63311" w:rsidRDefault="00000000">
            <w:r>
              <w:rPr>
                <w:b/>
                <w:color w:val="217A46"/>
                <w:sz w:val="21"/>
              </w:rPr>
              <w:t>Buena práctica</w:t>
            </w:r>
            <w:r>
              <w:br/>
              <w:t>Guarde versiones: Proyecto_A_v01, Proyecto_A_v02, Proyecto_A_final. Las versiones son baratas; perder trazabilidad sale caro.</w:t>
            </w:r>
          </w:p>
        </w:tc>
      </w:tr>
    </w:tbl>
    <w:p w14:paraId="06C3C7D7" w14:textId="77777777" w:rsidR="00E63311" w:rsidRDefault="00000000">
      <w:pPr>
        <w:pStyle w:val="Ttulo1"/>
      </w:pPr>
      <w:r>
        <w:t>4. Interfaz principal</w:t>
      </w:r>
    </w:p>
    <w:p w14:paraId="1FD625CD" w14:textId="77777777" w:rsidR="00E63311" w:rsidRDefault="00000000">
      <w:r>
        <w:t>La pantalla está organizada en un menú superior, un panel izquierdo de pozos/curvas y un área derecha con pestañas de trabajo.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305"/>
        <w:gridCol w:w="4287"/>
        <w:gridCol w:w="3760"/>
      </w:tblGrid>
      <w:tr w:rsidR="00E63311" w14:paraId="16933E90" w14:textId="77777777">
        <w:trPr>
          <w:jc w:val="center"/>
        </w:trPr>
        <w:tc>
          <w:tcPr>
            <w:tcW w:w="2376" w:type="dxa"/>
            <w:shd w:val="clear" w:color="auto" w:fill="163B5C"/>
          </w:tcPr>
          <w:p w14:paraId="7574E0C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Zona</w:t>
            </w:r>
          </w:p>
        </w:tc>
        <w:tc>
          <w:tcPr>
            <w:tcW w:w="4464" w:type="dxa"/>
            <w:shd w:val="clear" w:color="auto" w:fill="163B5C"/>
          </w:tcPr>
          <w:p w14:paraId="1FDFC15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contiene</w:t>
            </w:r>
          </w:p>
        </w:tc>
        <w:tc>
          <w:tcPr>
            <w:tcW w:w="3816" w:type="dxa"/>
            <w:shd w:val="clear" w:color="auto" w:fill="163B5C"/>
          </w:tcPr>
          <w:p w14:paraId="6609872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Para qué sirve</w:t>
            </w:r>
          </w:p>
        </w:tc>
      </w:tr>
      <w:tr w:rsidR="00E63311" w14:paraId="2DBB0053" w14:textId="77777777">
        <w:trPr>
          <w:jc w:val="center"/>
        </w:trPr>
        <w:tc>
          <w:tcPr>
            <w:tcW w:w="2376" w:type="dxa"/>
          </w:tcPr>
          <w:p w14:paraId="29D3C7CC" w14:textId="77777777" w:rsidR="00E63311" w:rsidRDefault="00000000">
            <w:r>
              <w:rPr>
                <w:sz w:val="17"/>
              </w:rPr>
              <w:t>Menú Inicio</w:t>
            </w:r>
          </w:p>
        </w:tc>
        <w:tc>
          <w:tcPr>
            <w:tcW w:w="4464" w:type="dxa"/>
          </w:tcPr>
          <w:p w14:paraId="3CA49A67" w14:textId="77777777" w:rsidR="00E63311" w:rsidRDefault="00000000">
            <w:r>
              <w:rPr>
                <w:sz w:val="17"/>
              </w:rPr>
              <w:t>Abrir/guardar sesión, activar licencia, añadir LAS, importar Excel/CSV, exportar LAS y salir.</w:t>
            </w:r>
          </w:p>
        </w:tc>
        <w:tc>
          <w:tcPr>
            <w:tcW w:w="3816" w:type="dxa"/>
          </w:tcPr>
          <w:p w14:paraId="11C42B3A" w14:textId="77777777" w:rsidR="00E63311" w:rsidRDefault="00000000">
            <w:r>
              <w:rPr>
                <w:sz w:val="17"/>
              </w:rPr>
              <w:t>Gestión del proyecto.</w:t>
            </w:r>
          </w:p>
        </w:tc>
      </w:tr>
      <w:tr w:rsidR="00E63311" w14:paraId="6EF11ADE" w14:textId="77777777">
        <w:trPr>
          <w:jc w:val="center"/>
        </w:trPr>
        <w:tc>
          <w:tcPr>
            <w:tcW w:w="2376" w:type="dxa"/>
            <w:shd w:val="clear" w:color="auto" w:fill="F3F5F7"/>
          </w:tcPr>
          <w:p w14:paraId="7A084917" w14:textId="77777777" w:rsidR="00E63311" w:rsidRDefault="00000000">
            <w:r>
              <w:rPr>
                <w:sz w:val="17"/>
              </w:rPr>
              <w:t>Panel izquierdo</w:t>
            </w:r>
          </w:p>
        </w:tc>
        <w:tc>
          <w:tcPr>
            <w:tcW w:w="4464" w:type="dxa"/>
            <w:shd w:val="clear" w:color="auto" w:fill="F3F5F7"/>
          </w:tcPr>
          <w:p w14:paraId="2AE8E880" w14:textId="77777777" w:rsidR="00E63311" w:rsidRDefault="00000000">
            <w:r>
              <w:rPr>
                <w:sz w:val="17"/>
              </w:rPr>
              <w:t>Lista los pozos y sus curvas. Las curvas importadas, ML y clusters tienen colores especiales.</w:t>
            </w:r>
          </w:p>
        </w:tc>
        <w:tc>
          <w:tcPr>
            <w:tcW w:w="3816" w:type="dxa"/>
            <w:shd w:val="clear" w:color="auto" w:fill="F3F5F7"/>
          </w:tcPr>
          <w:p w14:paraId="442C34C4" w14:textId="77777777" w:rsidR="00E63311" w:rsidRDefault="00000000">
            <w:r>
              <w:rPr>
                <w:sz w:val="17"/>
              </w:rPr>
              <w:t>Seleccionar pozo, revisar curvas, renombrar o borrar.</w:t>
            </w:r>
          </w:p>
        </w:tc>
      </w:tr>
      <w:tr w:rsidR="00E63311" w14:paraId="12CA75DF" w14:textId="77777777">
        <w:trPr>
          <w:jc w:val="center"/>
        </w:trPr>
        <w:tc>
          <w:tcPr>
            <w:tcW w:w="2376" w:type="dxa"/>
          </w:tcPr>
          <w:p w14:paraId="32A0A46B" w14:textId="77777777" w:rsidR="00E63311" w:rsidRDefault="00000000">
            <w:r>
              <w:rPr>
                <w:sz w:val="17"/>
              </w:rPr>
              <w:t>Visor de log</w:t>
            </w:r>
          </w:p>
        </w:tc>
        <w:tc>
          <w:tcPr>
            <w:tcW w:w="4464" w:type="dxa"/>
          </w:tcPr>
          <w:p w14:paraId="57D07AC1" w14:textId="77777777" w:rsidR="00E63311" w:rsidRDefault="00000000">
            <w:r>
              <w:rPr>
                <w:sz w:val="17"/>
              </w:rPr>
              <w:t>Muestra registros, pistas base, pistas personalizadas, topes y zonas.</w:t>
            </w:r>
          </w:p>
        </w:tc>
        <w:tc>
          <w:tcPr>
            <w:tcW w:w="3816" w:type="dxa"/>
          </w:tcPr>
          <w:p w14:paraId="74022ECD" w14:textId="77777777" w:rsidR="00E63311" w:rsidRDefault="00000000">
            <w:r>
              <w:rPr>
                <w:sz w:val="17"/>
              </w:rPr>
              <w:t>Interpretación visual por pozo.</w:t>
            </w:r>
          </w:p>
        </w:tc>
      </w:tr>
      <w:tr w:rsidR="00E63311" w14:paraId="4DE3184E" w14:textId="77777777">
        <w:trPr>
          <w:jc w:val="center"/>
        </w:trPr>
        <w:tc>
          <w:tcPr>
            <w:tcW w:w="2376" w:type="dxa"/>
            <w:shd w:val="clear" w:color="auto" w:fill="F3F5F7"/>
          </w:tcPr>
          <w:p w14:paraId="7C18A82D" w14:textId="77777777" w:rsidR="00E63311" w:rsidRDefault="00000000">
            <w:r>
              <w:rPr>
                <w:sz w:val="17"/>
              </w:rPr>
              <w:t>Estadísticas / Análisis</w:t>
            </w:r>
          </w:p>
        </w:tc>
        <w:tc>
          <w:tcPr>
            <w:tcW w:w="4464" w:type="dxa"/>
            <w:shd w:val="clear" w:color="auto" w:fill="F3F5F7"/>
          </w:tcPr>
          <w:p w14:paraId="58F8C114" w14:textId="77777777" w:rsidR="00E63311" w:rsidRDefault="00000000">
            <w:r>
              <w:rPr>
                <w:sz w:val="17"/>
              </w:rPr>
              <w:t>Calcula P10/P50/P90 por clase en el intervalo seleccionado.</w:t>
            </w:r>
          </w:p>
        </w:tc>
        <w:tc>
          <w:tcPr>
            <w:tcW w:w="3816" w:type="dxa"/>
            <w:shd w:val="clear" w:color="auto" w:fill="F3F5F7"/>
          </w:tcPr>
          <w:p w14:paraId="5A140A7C" w14:textId="77777777" w:rsidR="00E63311" w:rsidRDefault="00000000">
            <w:r>
              <w:rPr>
                <w:sz w:val="17"/>
              </w:rPr>
              <w:t>Resumen estadístico y comparación por clases.</w:t>
            </w:r>
          </w:p>
        </w:tc>
      </w:tr>
      <w:tr w:rsidR="00E63311" w14:paraId="7893B68D" w14:textId="77777777">
        <w:trPr>
          <w:jc w:val="center"/>
        </w:trPr>
        <w:tc>
          <w:tcPr>
            <w:tcW w:w="2376" w:type="dxa"/>
          </w:tcPr>
          <w:p w14:paraId="1C283956" w14:textId="77777777" w:rsidR="00E63311" w:rsidRDefault="00000000">
            <w:r>
              <w:rPr>
                <w:sz w:val="17"/>
              </w:rPr>
              <w:t>Topes / Clases</w:t>
            </w:r>
          </w:p>
        </w:tc>
        <w:tc>
          <w:tcPr>
            <w:tcW w:w="4464" w:type="dxa"/>
          </w:tcPr>
          <w:p w14:paraId="4E2C5948" w14:textId="77777777" w:rsidR="00E63311" w:rsidRDefault="00000000">
            <w:r>
              <w:rPr>
                <w:sz w:val="17"/>
              </w:rPr>
              <w:t xml:space="preserve">Carga topes, edita topes por pozo y asigna nombres a </w:t>
            </w:r>
            <w:r>
              <w:rPr>
                <w:sz w:val="17"/>
              </w:rPr>
              <w:lastRenderedPageBreak/>
              <w:t>clases.</w:t>
            </w:r>
          </w:p>
        </w:tc>
        <w:tc>
          <w:tcPr>
            <w:tcW w:w="3816" w:type="dxa"/>
          </w:tcPr>
          <w:p w14:paraId="1669EC1C" w14:textId="77777777" w:rsidR="00E63311" w:rsidRDefault="00000000">
            <w:r>
              <w:rPr>
                <w:sz w:val="17"/>
              </w:rPr>
              <w:lastRenderedPageBreak/>
              <w:t>Control estratigráfico y semántico.</w:t>
            </w:r>
          </w:p>
        </w:tc>
      </w:tr>
      <w:tr w:rsidR="00E63311" w14:paraId="36363310" w14:textId="77777777">
        <w:trPr>
          <w:jc w:val="center"/>
        </w:trPr>
        <w:tc>
          <w:tcPr>
            <w:tcW w:w="2376" w:type="dxa"/>
            <w:shd w:val="clear" w:color="auto" w:fill="F3F5F7"/>
          </w:tcPr>
          <w:p w14:paraId="55CF2AE5" w14:textId="77777777" w:rsidR="00E63311" w:rsidRDefault="00000000">
            <w:r>
              <w:rPr>
                <w:sz w:val="17"/>
              </w:rPr>
              <w:t>ML Predictor</w:t>
            </w:r>
          </w:p>
        </w:tc>
        <w:tc>
          <w:tcPr>
            <w:tcW w:w="4464" w:type="dxa"/>
            <w:shd w:val="clear" w:color="auto" w:fill="F3F5F7"/>
          </w:tcPr>
          <w:p w14:paraId="07AD6DC9" w14:textId="77777777" w:rsidR="00E63311" w:rsidRDefault="00000000">
            <w:r>
              <w:rPr>
                <w:sz w:val="17"/>
              </w:rPr>
              <w:t>Entrena modelos supervisados y aplica curvas predichas.</w:t>
            </w:r>
          </w:p>
        </w:tc>
        <w:tc>
          <w:tcPr>
            <w:tcW w:w="3816" w:type="dxa"/>
            <w:shd w:val="clear" w:color="auto" w:fill="F3F5F7"/>
          </w:tcPr>
          <w:p w14:paraId="23595C49" w14:textId="77777777" w:rsidR="00E63311" w:rsidRDefault="00000000">
            <w:r>
              <w:rPr>
                <w:sz w:val="17"/>
              </w:rPr>
              <w:t>Facies, litotipos o propiedades continuas modeladas.</w:t>
            </w:r>
          </w:p>
        </w:tc>
      </w:tr>
      <w:tr w:rsidR="00E63311" w14:paraId="2850AF93" w14:textId="77777777">
        <w:trPr>
          <w:jc w:val="center"/>
        </w:trPr>
        <w:tc>
          <w:tcPr>
            <w:tcW w:w="2376" w:type="dxa"/>
          </w:tcPr>
          <w:p w14:paraId="5851BEC8" w14:textId="77777777" w:rsidR="00E63311" w:rsidRDefault="00000000">
            <w:r>
              <w:rPr>
                <w:sz w:val="17"/>
              </w:rPr>
              <w:t>ML No Supervisado</w:t>
            </w:r>
          </w:p>
        </w:tc>
        <w:tc>
          <w:tcPr>
            <w:tcW w:w="4464" w:type="dxa"/>
          </w:tcPr>
          <w:p w14:paraId="5310F3EB" w14:textId="77777777" w:rsidR="00E63311" w:rsidRDefault="00000000">
            <w:r>
              <w:rPr>
                <w:sz w:val="17"/>
              </w:rPr>
              <w:t>Agrupa muestras sin curva objetivo.</w:t>
            </w:r>
          </w:p>
        </w:tc>
        <w:tc>
          <w:tcPr>
            <w:tcW w:w="3816" w:type="dxa"/>
          </w:tcPr>
          <w:p w14:paraId="4C6A627A" w14:textId="77777777" w:rsidR="00E63311" w:rsidRDefault="00000000">
            <w:r>
              <w:rPr>
                <w:sz w:val="17"/>
              </w:rPr>
              <w:t>Electrofacies/quimiofacies/clusters.</w:t>
            </w:r>
          </w:p>
        </w:tc>
      </w:tr>
    </w:tbl>
    <w:p w14:paraId="3A6C584B" w14:textId="77777777" w:rsidR="00E63311" w:rsidRDefault="00E63311"/>
    <w:p w14:paraId="6984106E" w14:textId="77777777" w:rsidR="00E63311" w:rsidRDefault="00000000">
      <w:pPr>
        <w:pStyle w:val="Ttulo2"/>
      </w:pPr>
      <w:r>
        <w:t>4.1 Colores del árbol de curvas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968"/>
        <w:gridCol w:w="4189"/>
        <w:gridCol w:w="4195"/>
      </w:tblGrid>
      <w:tr w:rsidR="00E63311" w14:paraId="5C459E4D" w14:textId="77777777">
        <w:trPr>
          <w:jc w:val="center"/>
        </w:trPr>
        <w:tc>
          <w:tcPr>
            <w:tcW w:w="2015" w:type="dxa"/>
            <w:shd w:val="clear" w:color="auto" w:fill="163B5C"/>
          </w:tcPr>
          <w:p w14:paraId="0A774E57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Tipo</w:t>
            </w:r>
          </w:p>
        </w:tc>
        <w:tc>
          <w:tcPr>
            <w:tcW w:w="4320" w:type="dxa"/>
            <w:shd w:val="clear" w:color="auto" w:fill="163B5C"/>
          </w:tcPr>
          <w:p w14:paraId="1E05152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Significado</w:t>
            </w:r>
          </w:p>
        </w:tc>
        <w:tc>
          <w:tcPr>
            <w:tcW w:w="4320" w:type="dxa"/>
            <w:shd w:val="clear" w:color="auto" w:fill="163B5C"/>
          </w:tcPr>
          <w:p w14:paraId="440A5AA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</w:t>
            </w:r>
          </w:p>
        </w:tc>
      </w:tr>
      <w:tr w:rsidR="00E63311" w14:paraId="5603D97E" w14:textId="77777777">
        <w:trPr>
          <w:jc w:val="center"/>
        </w:trPr>
        <w:tc>
          <w:tcPr>
            <w:tcW w:w="2015" w:type="dxa"/>
          </w:tcPr>
          <w:p w14:paraId="75D6C8AF" w14:textId="77777777" w:rsidR="00E63311" w:rsidRDefault="00000000">
            <w:r>
              <w:rPr>
                <w:sz w:val="17"/>
              </w:rPr>
              <w:t>LAS</w:t>
            </w:r>
          </w:p>
        </w:tc>
        <w:tc>
          <w:tcPr>
            <w:tcW w:w="4320" w:type="dxa"/>
          </w:tcPr>
          <w:p w14:paraId="4BDDE42D" w14:textId="77777777" w:rsidR="00E63311" w:rsidRDefault="00000000">
            <w:r>
              <w:rPr>
                <w:sz w:val="17"/>
              </w:rPr>
              <w:t>Curvas originales leídas del LAS.</w:t>
            </w:r>
          </w:p>
        </w:tc>
        <w:tc>
          <w:tcPr>
            <w:tcW w:w="4320" w:type="dxa"/>
          </w:tcPr>
          <w:p w14:paraId="1A875CE7" w14:textId="77777777" w:rsidR="00E63311" w:rsidRDefault="00000000">
            <w:r>
              <w:rPr>
                <w:sz w:val="17"/>
              </w:rPr>
              <w:t>Base de trabajo.</w:t>
            </w:r>
          </w:p>
        </w:tc>
      </w:tr>
      <w:tr w:rsidR="00E63311" w14:paraId="67510C9A" w14:textId="77777777">
        <w:trPr>
          <w:jc w:val="center"/>
        </w:trPr>
        <w:tc>
          <w:tcPr>
            <w:tcW w:w="2015" w:type="dxa"/>
            <w:shd w:val="clear" w:color="auto" w:fill="F3F5F7"/>
          </w:tcPr>
          <w:p w14:paraId="6CBB8CDD" w14:textId="77777777" w:rsidR="00E63311" w:rsidRDefault="00000000">
            <w:r>
              <w:rPr>
                <w:sz w:val="17"/>
              </w:rPr>
              <w:t>Excel</w:t>
            </w:r>
          </w:p>
        </w:tc>
        <w:tc>
          <w:tcPr>
            <w:tcW w:w="4320" w:type="dxa"/>
            <w:shd w:val="clear" w:color="auto" w:fill="F3F5F7"/>
          </w:tcPr>
          <w:p w14:paraId="7217EF2C" w14:textId="77777777" w:rsidR="00E63311" w:rsidRDefault="00000000">
            <w:r>
              <w:rPr>
                <w:sz w:val="17"/>
              </w:rPr>
              <w:t>Curvas importadas desde Excel/CSV.</w:t>
            </w:r>
          </w:p>
        </w:tc>
        <w:tc>
          <w:tcPr>
            <w:tcW w:w="4320" w:type="dxa"/>
            <w:shd w:val="clear" w:color="auto" w:fill="F3F5F7"/>
          </w:tcPr>
          <w:p w14:paraId="1B3F529D" w14:textId="77777777" w:rsidR="00E63311" w:rsidRDefault="00000000">
            <w:r>
              <w:rPr>
                <w:sz w:val="17"/>
              </w:rPr>
              <w:t>Calibración, core, XRF, facies o propiedades propias.</w:t>
            </w:r>
          </w:p>
        </w:tc>
      </w:tr>
      <w:tr w:rsidR="00E63311" w14:paraId="78048E7F" w14:textId="77777777">
        <w:trPr>
          <w:jc w:val="center"/>
        </w:trPr>
        <w:tc>
          <w:tcPr>
            <w:tcW w:w="2015" w:type="dxa"/>
          </w:tcPr>
          <w:p w14:paraId="2B5D594C" w14:textId="77777777" w:rsidR="00E63311" w:rsidRDefault="00000000">
            <w:r>
              <w:rPr>
                <w:sz w:val="17"/>
              </w:rPr>
              <w:t>ML Predictor</w:t>
            </w:r>
          </w:p>
        </w:tc>
        <w:tc>
          <w:tcPr>
            <w:tcW w:w="4320" w:type="dxa"/>
          </w:tcPr>
          <w:p w14:paraId="37377AEC" w14:textId="77777777" w:rsidR="00E63311" w:rsidRDefault="00000000">
            <w:r>
              <w:rPr>
                <w:sz w:val="17"/>
              </w:rPr>
              <w:t>Curvas creadas por modelo supervisado.</w:t>
            </w:r>
          </w:p>
        </w:tc>
        <w:tc>
          <w:tcPr>
            <w:tcW w:w="4320" w:type="dxa"/>
          </w:tcPr>
          <w:p w14:paraId="6673800E" w14:textId="77777777" w:rsidR="00E63311" w:rsidRDefault="00000000">
            <w:r>
              <w:rPr>
                <w:sz w:val="17"/>
              </w:rPr>
              <w:t>Salida *_ML.</w:t>
            </w:r>
          </w:p>
        </w:tc>
      </w:tr>
      <w:tr w:rsidR="00E63311" w14:paraId="5615E8C2" w14:textId="77777777">
        <w:trPr>
          <w:jc w:val="center"/>
        </w:trPr>
        <w:tc>
          <w:tcPr>
            <w:tcW w:w="2015" w:type="dxa"/>
            <w:shd w:val="clear" w:color="auto" w:fill="F3F5F7"/>
          </w:tcPr>
          <w:p w14:paraId="61DB902D" w14:textId="77777777" w:rsidR="00E63311" w:rsidRDefault="00000000">
            <w:r>
              <w:rPr>
                <w:sz w:val="17"/>
              </w:rPr>
              <w:t>Cluster</w:t>
            </w:r>
          </w:p>
        </w:tc>
        <w:tc>
          <w:tcPr>
            <w:tcW w:w="4320" w:type="dxa"/>
            <w:shd w:val="clear" w:color="auto" w:fill="F3F5F7"/>
          </w:tcPr>
          <w:p w14:paraId="3F36F9DF" w14:textId="77777777" w:rsidR="00E63311" w:rsidRDefault="00000000">
            <w:r>
              <w:rPr>
                <w:sz w:val="17"/>
              </w:rPr>
              <w:t>Curvas creadas por ML No Supervisado.</w:t>
            </w:r>
          </w:p>
        </w:tc>
        <w:tc>
          <w:tcPr>
            <w:tcW w:w="4320" w:type="dxa"/>
            <w:shd w:val="clear" w:color="auto" w:fill="F3F5F7"/>
          </w:tcPr>
          <w:p w14:paraId="3B1CAC97" w14:textId="77777777" w:rsidR="00E63311" w:rsidRDefault="00000000">
            <w:r>
              <w:rPr>
                <w:sz w:val="17"/>
              </w:rPr>
              <w:t>Salida discreta de agrupamiento.</w:t>
            </w:r>
          </w:p>
        </w:tc>
      </w:tr>
    </w:tbl>
    <w:p w14:paraId="218F3465" w14:textId="77777777" w:rsidR="00E63311" w:rsidRDefault="00E63311"/>
    <w:p w14:paraId="0DD9B8F9" w14:textId="77777777" w:rsidR="00E63311" w:rsidRDefault="00000000">
      <w:r>
        <w:br w:type="page"/>
      </w:r>
    </w:p>
    <w:p w14:paraId="7499D75C" w14:textId="77777777" w:rsidR="00E63311" w:rsidRDefault="00000000">
      <w:pPr>
        <w:pStyle w:val="Ttulo1"/>
      </w:pPr>
      <w:r>
        <w:lastRenderedPageBreak/>
        <w:t>5. Carga de archivos LAS</w:t>
      </w:r>
    </w:p>
    <w:p w14:paraId="4CE7D962" w14:textId="77777777" w:rsidR="00E63311" w:rsidRDefault="00000000">
      <w:pPr>
        <w:pStyle w:val="Ttulo2"/>
      </w:pPr>
      <w:r>
        <w:t>5.1 Cargar uno o varios LAS</w:t>
      </w:r>
    </w:p>
    <w:p w14:paraId="758B7345" w14:textId="77777777" w:rsidR="00E63311" w:rsidRDefault="00000000">
      <w:pPr>
        <w:pStyle w:val="Listaconnmeros"/>
      </w:pPr>
      <w:r>
        <w:t>Use Inicio › Añadir LAS... o arrastre uno o varios archivos .las sobre el área indicada.</w:t>
      </w:r>
    </w:p>
    <w:p w14:paraId="01D202C6" w14:textId="77777777" w:rsidR="00E63311" w:rsidRDefault="00000000">
      <w:pPr>
        <w:pStyle w:val="Listaconnmeros"/>
      </w:pPr>
      <w:r>
        <w:t>Seleccione los archivos. Puede cargar varios pozos en una sola operación.</w:t>
      </w:r>
    </w:p>
    <w:p w14:paraId="70C11E33" w14:textId="77777777" w:rsidR="00E63311" w:rsidRDefault="00000000">
      <w:pPr>
        <w:pStyle w:val="Listaconnmeros"/>
      </w:pPr>
      <w:r>
        <w:t>Espere a que el árbol de pozos se actualice.</w:t>
      </w:r>
    </w:p>
    <w:p w14:paraId="3BB0742E" w14:textId="77777777" w:rsidR="00E63311" w:rsidRDefault="00000000">
      <w:pPr>
        <w:pStyle w:val="Listaconnmeros"/>
      </w:pPr>
      <w:r>
        <w:t>Seleccione un pozo en el panel izquierdo.</w:t>
      </w:r>
    </w:p>
    <w:p w14:paraId="7B65D79B" w14:textId="77777777" w:rsidR="00E63311" w:rsidRDefault="00000000">
      <w:pPr>
        <w:pStyle w:val="Listaconnmeros"/>
      </w:pPr>
      <w:r>
        <w:t>Revise el Visor de log para confirmar profundidad, curvas y comportamiento general.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5520228B" w14:textId="77777777">
        <w:trPr>
          <w:jc w:val="center"/>
        </w:trPr>
        <w:tc>
          <w:tcPr>
            <w:tcW w:w="10368" w:type="dxa"/>
            <w:shd w:val="clear" w:color="auto" w:fill="EAF2F8"/>
            <w:vAlign w:val="center"/>
          </w:tcPr>
          <w:p w14:paraId="0D0D5FC8" w14:textId="77777777" w:rsidR="00E63311" w:rsidRDefault="00000000">
            <w:r>
              <w:rPr>
                <w:b/>
                <w:color w:val="163B5C"/>
                <w:sz w:val="21"/>
              </w:rPr>
              <w:t>Qué ocurre internamente</w:t>
            </w:r>
            <w:r>
              <w:br/>
              <w:t>PetroModel identifica la columna de profundidad, convierte valores nulos del LAS, detecta curvas comunes por mnemónico y construye el DataFrame de trabajo del pozo.</w:t>
            </w:r>
          </w:p>
        </w:tc>
      </w:tr>
    </w:tbl>
    <w:p w14:paraId="4CDA12C0" w14:textId="77777777" w:rsidR="00E63311" w:rsidRDefault="00000000">
      <w:pPr>
        <w:pStyle w:val="Ttulo2"/>
      </w:pPr>
      <w:r>
        <w:t>5.2 Si el pozo ya existe</w:t>
      </w:r>
    </w:p>
    <w:p w14:paraId="650E2AF0" w14:textId="77777777" w:rsidR="00E63311" w:rsidRDefault="00000000">
      <w:r>
        <w:t>Cuando se carga un LAS de un pozo que ya está en sesión, aparece un diálogo de combinación. Esto evita duplicar el pozo y permite integrar curvas nuevas.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601"/>
        <w:gridCol w:w="4184"/>
        <w:gridCol w:w="3567"/>
      </w:tblGrid>
      <w:tr w:rsidR="00E63311" w14:paraId="7152087C" w14:textId="77777777">
        <w:trPr>
          <w:jc w:val="center"/>
        </w:trPr>
        <w:tc>
          <w:tcPr>
            <w:tcW w:w="2664" w:type="dxa"/>
            <w:shd w:val="clear" w:color="auto" w:fill="163B5C"/>
          </w:tcPr>
          <w:p w14:paraId="6B92153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Opción</w:t>
            </w:r>
          </w:p>
        </w:tc>
        <w:tc>
          <w:tcPr>
            <w:tcW w:w="4320" w:type="dxa"/>
            <w:shd w:val="clear" w:color="auto" w:fill="163B5C"/>
          </w:tcPr>
          <w:p w14:paraId="5E442176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Cuándo usarla</w:t>
            </w:r>
          </w:p>
        </w:tc>
        <w:tc>
          <w:tcPr>
            <w:tcW w:w="3671" w:type="dxa"/>
            <w:shd w:val="clear" w:color="auto" w:fill="163B5C"/>
          </w:tcPr>
          <w:p w14:paraId="76C4A74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Resultado</w:t>
            </w:r>
          </w:p>
        </w:tc>
      </w:tr>
      <w:tr w:rsidR="00E63311" w14:paraId="2159A9D3" w14:textId="77777777">
        <w:trPr>
          <w:jc w:val="center"/>
        </w:trPr>
        <w:tc>
          <w:tcPr>
            <w:tcW w:w="2664" w:type="dxa"/>
          </w:tcPr>
          <w:p w14:paraId="731C7827" w14:textId="77777777" w:rsidR="00E63311" w:rsidRDefault="00000000">
            <w:r>
              <w:rPr>
                <w:sz w:val="17"/>
              </w:rPr>
              <w:t>Reemplazar curva</w:t>
            </w:r>
          </w:p>
        </w:tc>
        <w:tc>
          <w:tcPr>
            <w:tcW w:w="4320" w:type="dxa"/>
          </w:tcPr>
          <w:p w14:paraId="263A5ACB" w14:textId="77777777" w:rsidR="00E63311" w:rsidRDefault="00000000">
            <w:r>
              <w:rPr>
                <w:sz w:val="17"/>
              </w:rPr>
              <w:t>Use cuando el nuevo LAS trae una versión corregida de una curva existente.</w:t>
            </w:r>
          </w:p>
        </w:tc>
        <w:tc>
          <w:tcPr>
            <w:tcW w:w="3671" w:type="dxa"/>
          </w:tcPr>
          <w:p w14:paraId="27B9E382" w14:textId="77777777" w:rsidR="00E63311" w:rsidRDefault="00000000">
            <w:r>
              <w:rPr>
                <w:sz w:val="17"/>
              </w:rPr>
              <w:t>Sobrescribe la curva anterior.</w:t>
            </w:r>
          </w:p>
        </w:tc>
      </w:tr>
      <w:tr w:rsidR="00E63311" w14:paraId="493E47F2" w14:textId="77777777">
        <w:trPr>
          <w:jc w:val="center"/>
        </w:trPr>
        <w:tc>
          <w:tcPr>
            <w:tcW w:w="2664" w:type="dxa"/>
            <w:shd w:val="clear" w:color="auto" w:fill="F3F5F7"/>
          </w:tcPr>
          <w:p w14:paraId="07D4D4F4" w14:textId="77777777" w:rsidR="00E63311" w:rsidRDefault="00000000">
            <w:r>
              <w:rPr>
                <w:sz w:val="17"/>
              </w:rPr>
              <w:t>Merge / combinar</w:t>
            </w:r>
          </w:p>
        </w:tc>
        <w:tc>
          <w:tcPr>
            <w:tcW w:w="4320" w:type="dxa"/>
            <w:shd w:val="clear" w:color="auto" w:fill="F3F5F7"/>
          </w:tcPr>
          <w:p w14:paraId="0AFA4B31" w14:textId="77777777" w:rsidR="00E63311" w:rsidRDefault="00000000">
            <w:r>
              <w:rPr>
                <w:sz w:val="17"/>
              </w:rPr>
              <w:t>Use cuando desea conservar datos existentes y completar con el nuevo archivo.</w:t>
            </w:r>
          </w:p>
        </w:tc>
        <w:tc>
          <w:tcPr>
            <w:tcW w:w="3671" w:type="dxa"/>
            <w:shd w:val="clear" w:color="auto" w:fill="F3F5F7"/>
          </w:tcPr>
          <w:p w14:paraId="3F235345" w14:textId="77777777" w:rsidR="00E63311" w:rsidRDefault="00000000">
            <w:r>
              <w:rPr>
                <w:sz w:val="17"/>
              </w:rPr>
              <w:t>Integra información sin duplicar pozo.</w:t>
            </w:r>
          </w:p>
        </w:tc>
      </w:tr>
      <w:tr w:rsidR="00E63311" w14:paraId="2EC53982" w14:textId="77777777">
        <w:trPr>
          <w:jc w:val="center"/>
        </w:trPr>
        <w:tc>
          <w:tcPr>
            <w:tcW w:w="2664" w:type="dxa"/>
          </w:tcPr>
          <w:p w14:paraId="755AEC7F" w14:textId="77777777" w:rsidR="00E63311" w:rsidRDefault="00000000">
            <w:r>
              <w:rPr>
                <w:sz w:val="17"/>
              </w:rPr>
              <w:t>Agregar curvas nuevas</w:t>
            </w:r>
          </w:p>
        </w:tc>
        <w:tc>
          <w:tcPr>
            <w:tcW w:w="4320" w:type="dxa"/>
          </w:tcPr>
          <w:p w14:paraId="3C2FBF52" w14:textId="77777777" w:rsidR="00E63311" w:rsidRDefault="00000000">
            <w:r>
              <w:rPr>
                <w:sz w:val="17"/>
              </w:rPr>
              <w:t>Use para curvas que no estaban en el pozo.</w:t>
            </w:r>
          </w:p>
        </w:tc>
        <w:tc>
          <w:tcPr>
            <w:tcW w:w="3671" w:type="dxa"/>
          </w:tcPr>
          <w:p w14:paraId="0ECB77F2" w14:textId="77777777" w:rsidR="00E63311" w:rsidRDefault="00000000">
            <w:r>
              <w:rPr>
                <w:sz w:val="17"/>
              </w:rPr>
              <w:t>Amplía el set de curvas.</w:t>
            </w:r>
          </w:p>
        </w:tc>
      </w:tr>
    </w:tbl>
    <w:p w14:paraId="5F3C0BB6" w14:textId="77777777" w:rsidR="00E63311" w:rsidRDefault="00E63311"/>
    <w:p w14:paraId="1D9A3D01" w14:textId="77777777" w:rsidR="00E63311" w:rsidRDefault="00000000">
      <w:pPr>
        <w:pStyle w:val="Ttulo2"/>
      </w:pPr>
      <w:r>
        <w:t>5.3 Ver valores de una curva</w:t>
      </w:r>
    </w:p>
    <w:p w14:paraId="41231AD1" w14:textId="77777777" w:rsidR="00E63311" w:rsidRDefault="00000000">
      <w:pPr>
        <w:pStyle w:val="Listaconvietas"/>
      </w:pPr>
      <w:r>
        <w:t>Haga doble clic sobre una curva en el árbol para abrir una ventana de valores por profundidad.</w:t>
      </w:r>
    </w:p>
    <w:p w14:paraId="7AC89A64" w14:textId="77777777" w:rsidR="00E63311" w:rsidRDefault="00000000">
      <w:pPr>
        <w:pStyle w:val="Listaconvietas"/>
      </w:pPr>
      <w:r>
        <w:t>Úselo para confirmar si una curva tiene datos, valores nulos o rangos sospechosos.</w:t>
      </w:r>
    </w:p>
    <w:p w14:paraId="7CD7DFB1" w14:textId="77777777" w:rsidR="00E63311" w:rsidRDefault="00000000">
      <w:pPr>
        <w:pStyle w:val="Listaconvietas"/>
      </w:pPr>
      <w:r>
        <w:t>Desde esa ventana puede exportar una tabla CSV de la curva si necesita revisar en Excel.</w:t>
      </w:r>
    </w:p>
    <w:p w14:paraId="00AD82C4" w14:textId="77777777" w:rsidR="00E63311" w:rsidRDefault="00000000">
      <w:pPr>
        <w:pStyle w:val="Ttulo2"/>
      </w:pPr>
      <w:r>
        <w:t>5.4 Renombrar o borrar curvas</w:t>
      </w:r>
    </w:p>
    <w:p w14:paraId="1B7E3740" w14:textId="77777777" w:rsidR="00E63311" w:rsidRDefault="00000000">
      <w:pPr>
        <w:pStyle w:val="Listaconvietas"/>
      </w:pPr>
      <w:r>
        <w:t>Haga clic derecho sobre una curva en el árbol.</w:t>
      </w:r>
    </w:p>
    <w:p w14:paraId="541A65DF" w14:textId="77777777" w:rsidR="00E63311" w:rsidRDefault="00000000">
      <w:pPr>
        <w:pStyle w:val="Listaconvietas"/>
      </w:pPr>
      <w:r>
        <w:t>Use Renombrar curva para corregir nombres poco claros.</w:t>
      </w:r>
    </w:p>
    <w:p w14:paraId="13C2F644" w14:textId="77777777" w:rsidR="00E63311" w:rsidRDefault="00000000">
      <w:pPr>
        <w:pStyle w:val="Listaconvietas"/>
      </w:pPr>
      <w:r>
        <w:t>Use Borrar curva si importó algo equivocado o necesita limpiar el proyecto.</w:t>
      </w:r>
    </w:p>
    <w:p w14:paraId="396E4D32" w14:textId="77777777" w:rsidR="00E63311" w:rsidRDefault="00000000">
      <w:pPr>
        <w:pStyle w:val="Listaconvietas"/>
      </w:pPr>
      <w:r>
        <w:t>Si selecciona varias curvas, puede borrar múltiples curvas a la vez.</w:t>
      </w:r>
    </w:p>
    <w:p w14:paraId="57943D5F" w14:textId="77777777" w:rsidR="00E63311" w:rsidRDefault="00000000">
      <w:r>
        <w:br w:type="page"/>
      </w:r>
    </w:p>
    <w:p w14:paraId="6D0346EB" w14:textId="77777777" w:rsidR="00E63311" w:rsidRDefault="00000000">
      <w:pPr>
        <w:pStyle w:val="Ttulo1"/>
      </w:pPr>
      <w:r>
        <w:lastRenderedPageBreak/>
        <w:t>6. Importar curvas desde Excel/CSV</w:t>
      </w:r>
    </w:p>
    <w:p w14:paraId="31C4844E" w14:textId="77777777" w:rsidR="00E63311" w:rsidRDefault="00000000">
      <w:r>
        <w:t>Este módulo agrega columnas externas como curvas del pozo. Es especialmente útil para cargar facies de core, litotipos, HFU, XRF, permeabilidad, porosidad, saturación o cualquier variable interpretada fuera del LAS.</w:t>
      </w:r>
    </w:p>
    <w:p w14:paraId="5B148392" w14:textId="77777777" w:rsidR="00E63311" w:rsidRDefault="00000000">
      <w:pPr>
        <w:pStyle w:val="Ttulo2"/>
      </w:pPr>
      <w:r>
        <w:t>6.1 Flujo paso a paso</w:t>
      </w:r>
    </w:p>
    <w:p w14:paraId="3D084CB5" w14:textId="77777777" w:rsidR="00E63311" w:rsidRDefault="00000000">
      <w:pPr>
        <w:pStyle w:val="Listaconnmeros"/>
      </w:pPr>
      <w:r>
        <w:t>Primero cargue el LAS del pozo destino. El Excel se alinea contra la profundidad del LAS.</w:t>
      </w:r>
    </w:p>
    <w:p w14:paraId="02739F56" w14:textId="77777777" w:rsidR="00E63311" w:rsidRDefault="00000000">
      <w:pPr>
        <w:pStyle w:val="Listaconnmeros"/>
      </w:pPr>
      <w:r>
        <w:t>Vaya a Inicio › Importar curvas desde Excel... o pulse el botón Excel del panel izquierdo.</w:t>
      </w:r>
    </w:p>
    <w:p w14:paraId="28B46914" w14:textId="77777777" w:rsidR="00E63311" w:rsidRDefault="00000000">
      <w:pPr>
        <w:pStyle w:val="Listaconnmeros"/>
      </w:pPr>
      <w:r>
        <w:t>Seleccione el archivo .xlsx, .xlsm, .xls, .csv o .txt.</w:t>
      </w:r>
    </w:p>
    <w:p w14:paraId="2C2FFF02" w14:textId="77777777" w:rsidR="00E63311" w:rsidRDefault="00000000">
      <w:pPr>
        <w:pStyle w:val="Listaconnmeros"/>
      </w:pPr>
      <w:r>
        <w:t>Elija el pozo destino.</w:t>
      </w:r>
    </w:p>
    <w:p w14:paraId="4856B8EE" w14:textId="77777777" w:rsidR="00E63311" w:rsidRDefault="00000000">
      <w:pPr>
        <w:pStyle w:val="Listaconnmeros"/>
      </w:pPr>
      <w:r>
        <w:t>Seleccione la hoja o pestaña si el archivo es Excel.</w:t>
      </w:r>
    </w:p>
    <w:p w14:paraId="42016E0F" w14:textId="77777777" w:rsidR="00E63311" w:rsidRDefault="00000000">
      <w:pPr>
        <w:pStyle w:val="Listaconnmeros"/>
      </w:pPr>
      <w:r>
        <w:t>Revise la fila de encabezados. Puede usar Auto detectar o indicar la fila manualmente.</w:t>
      </w:r>
    </w:p>
    <w:p w14:paraId="4BE808FE" w14:textId="77777777" w:rsidR="00E63311" w:rsidRDefault="00000000">
      <w:pPr>
        <w:pStyle w:val="Listaconnmeros"/>
      </w:pPr>
      <w:r>
        <w:t>Seleccione la columna de profundidad.</w:t>
      </w:r>
    </w:p>
    <w:p w14:paraId="1FADE66C" w14:textId="77777777" w:rsidR="00E63311" w:rsidRDefault="00000000">
      <w:pPr>
        <w:pStyle w:val="Listaconnmeros"/>
      </w:pPr>
      <w:r>
        <w:t>Decida el modo para curvas existentes: agregar con sufijo, reemplazar o rellenar huecos.</w:t>
      </w:r>
    </w:p>
    <w:p w14:paraId="6D6D7128" w14:textId="77777777" w:rsidR="00E63311" w:rsidRDefault="00000000">
      <w:pPr>
        <w:pStyle w:val="Listaconnmeros"/>
      </w:pPr>
      <w:r>
        <w:t>Opcionalmente agregue un prefijo para identificar el origen, por ejemplo CORE_ o XRF_.</w:t>
      </w:r>
    </w:p>
    <w:p w14:paraId="1A9B0704" w14:textId="77777777" w:rsidR="00E63311" w:rsidRDefault="00000000">
      <w:pPr>
        <w:pStyle w:val="Listaconnmeros"/>
      </w:pPr>
      <w:r>
        <w:t>Seleccione las columnas que desea importar. Use Selección recomendada, Seleccionar todas o Solo numéricas.</w:t>
      </w:r>
    </w:p>
    <w:p w14:paraId="4868E51E" w14:textId="77777777" w:rsidR="00E63311" w:rsidRDefault="00000000">
      <w:pPr>
        <w:pStyle w:val="Listaconnmeros"/>
      </w:pPr>
      <w:r>
        <w:t>Renombre columnas si desea nombres más claros.</w:t>
      </w:r>
    </w:p>
    <w:p w14:paraId="7B2A805E" w14:textId="77777777" w:rsidR="00E63311" w:rsidRDefault="00000000">
      <w:pPr>
        <w:pStyle w:val="Listaconnmeros"/>
      </w:pPr>
      <w:r>
        <w:t>Pulse Importar curvas.</w:t>
      </w:r>
    </w:p>
    <w:p w14:paraId="288B9980" w14:textId="77777777" w:rsidR="00E63311" w:rsidRDefault="00000000">
      <w:pPr>
        <w:pStyle w:val="Listaconnmeros"/>
      </w:pPr>
      <w:r>
        <w:t>Revise el árbol: las curvas importadas aparecerán marcadas como Excel.</w:t>
      </w:r>
    </w:p>
    <w:p w14:paraId="0E8C8704" w14:textId="77777777" w:rsidR="00E63311" w:rsidRDefault="00000000">
      <w:pPr>
        <w:pStyle w:val="Ttulo2"/>
      </w:pPr>
      <w:r>
        <w:t>6.2 Opciones del importador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652"/>
        <w:gridCol w:w="3736"/>
        <w:gridCol w:w="3964"/>
      </w:tblGrid>
      <w:tr w:rsidR="00E63311" w14:paraId="5B940FC3" w14:textId="77777777">
        <w:trPr>
          <w:jc w:val="center"/>
        </w:trPr>
        <w:tc>
          <w:tcPr>
            <w:tcW w:w="2736" w:type="dxa"/>
            <w:shd w:val="clear" w:color="auto" w:fill="163B5C"/>
          </w:tcPr>
          <w:p w14:paraId="40244AD1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</w:t>
            </w:r>
          </w:p>
        </w:tc>
        <w:tc>
          <w:tcPr>
            <w:tcW w:w="3816" w:type="dxa"/>
            <w:shd w:val="clear" w:color="auto" w:fill="163B5C"/>
          </w:tcPr>
          <w:p w14:paraId="4B570DC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Función</w:t>
            </w:r>
          </w:p>
        </w:tc>
        <w:tc>
          <w:tcPr>
            <w:tcW w:w="4104" w:type="dxa"/>
            <w:shd w:val="clear" w:color="auto" w:fill="163B5C"/>
          </w:tcPr>
          <w:p w14:paraId="65B7E9DF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Consejo</w:t>
            </w:r>
          </w:p>
        </w:tc>
      </w:tr>
      <w:tr w:rsidR="00E63311" w14:paraId="1956A064" w14:textId="77777777">
        <w:trPr>
          <w:jc w:val="center"/>
        </w:trPr>
        <w:tc>
          <w:tcPr>
            <w:tcW w:w="2736" w:type="dxa"/>
          </w:tcPr>
          <w:p w14:paraId="5A2DA06D" w14:textId="77777777" w:rsidR="00E63311" w:rsidRDefault="00000000">
            <w:r>
              <w:rPr>
                <w:sz w:val="17"/>
              </w:rPr>
              <w:t>Pozo destino</w:t>
            </w:r>
          </w:p>
        </w:tc>
        <w:tc>
          <w:tcPr>
            <w:tcW w:w="3816" w:type="dxa"/>
          </w:tcPr>
          <w:p w14:paraId="237067B7" w14:textId="77777777" w:rsidR="00E63311" w:rsidRDefault="00000000">
            <w:r>
              <w:rPr>
                <w:sz w:val="17"/>
              </w:rPr>
              <w:t>Pozo donde se cargarán las curvas.</w:t>
            </w:r>
          </w:p>
        </w:tc>
        <w:tc>
          <w:tcPr>
            <w:tcW w:w="4104" w:type="dxa"/>
          </w:tcPr>
          <w:p w14:paraId="2A47A376" w14:textId="77777777" w:rsidR="00E63311" w:rsidRDefault="00000000">
            <w:r>
              <w:rPr>
                <w:sz w:val="17"/>
              </w:rPr>
              <w:t>Debe existir un LAS cargado.</w:t>
            </w:r>
          </w:p>
        </w:tc>
      </w:tr>
      <w:tr w:rsidR="00E63311" w14:paraId="2DC8FC3B" w14:textId="77777777">
        <w:trPr>
          <w:jc w:val="center"/>
        </w:trPr>
        <w:tc>
          <w:tcPr>
            <w:tcW w:w="2736" w:type="dxa"/>
            <w:shd w:val="clear" w:color="auto" w:fill="F3F5F7"/>
          </w:tcPr>
          <w:p w14:paraId="2B53CA7C" w14:textId="77777777" w:rsidR="00E63311" w:rsidRDefault="00000000">
            <w:r>
              <w:rPr>
                <w:sz w:val="17"/>
              </w:rPr>
              <w:t>Pestaña / hoja</w:t>
            </w:r>
          </w:p>
        </w:tc>
        <w:tc>
          <w:tcPr>
            <w:tcW w:w="3816" w:type="dxa"/>
            <w:shd w:val="clear" w:color="auto" w:fill="F3F5F7"/>
          </w:tcPr>
          <w:p w14:paraId="488BCCB1" w14:textId="77777777" w:rsidR="00E63311" w:rsidRDefault="00000000">
            <w:r>
              <w:rPr>
                <w:sz w:val="17"/>
              </w:rPr>
              <w:t>Hoja del Excel que contiene la tabla.</w:t>
            </w:r>
          </w:p>
        </w:tc>
        <w:tc>
          <w:tcPr>
            <w:tcW w:w="4104" w:type="dxa"/>
            <w:shd w:val="clear" w:color="auto" w:fill="F3F5F7"/>
          </w:tcPr>
          <w:p w14:paraId="36386D61" w14:textId="77777777" w:rsidR="00E63311" w:rsidRDefault="00000000">
            <w:r>
              <w:rPr>
                <w:sz w:val="17"/>
              </w:rPr>
              <w:t>En CSV se usa una sola tabla.</w:t>
            </w:r>
          </w:p>
        </w:tc>
      </w:tr>
      <w:tr w:rsidR="00E63311" w14:paraId="5897D5EA" w14:textId="77777777">
        <w:trPr>
          <w:jc w:val="center"/>
        </w:trPr>
        <w:tc>
          <w:tcPr>
            <w:tcW w:w="2736" w:type="dxa"/>
          </w:tcPr>
          <w:p w14:paraId="12811CAF" w14:textId="77777777" w:rsidR="00E63311" w:rsidRDefault="00000000">
            <w:r>
              <w:rPr>
                <w:sz w:val="17"/>
              </w:rPr>
              <w:t>Fila de encabezados</w:t>
            </w:r>
          </w:p>
        </w:tc>
        <w:tc>
          <w:tcPr>
            <w:tcW w:w="3816" w:type="dxa"/>
          </w:tcPr>
          <w:p w14:paraId="7E36105B" w14:textId="77777777" w:rsidR="00E63311" w:rsidRDefault="00000000">
            <w:r>
              <w:rPr>
                <w:sz w:val="17"/>
              </w:rPr>
              <w:t>Fila donde están los nombres de columnas.</w:t>
            </w:r>
          </w:p>
        </w:tc>
        <w:tc>
          <w:tcPr>
            <w:tcW w:w="4104" w:type="dxa"/>
          </w:tcPr>
          <w:p w14:paraId="7B1E6865" w14:textId="77777777" w:rsidR="00E63311" w:rsidRDefault="00000000">
            <w:r>
              <w:rPr>
                <w:sz w:val="17"/>
              </w:rPr>
              <w:t>Evite títulos y notas antes de la tabla o use el selector.</w:t>
            </w:r>
          </w:p>
        </w:tc>
      </w:tr>
      <w:tr w:rsidR="00E63311" w14:paraId="1E5DF78B" w14:textId="77777777">
        <w:trPr>
          <w:jc w:val="center"/>
        </w:trPr>
        <w:tc>
          <w:tcPr>
            <w:tcW w:w="2736" w:type="dxa"/>
            <w:shd w:val="clear" w:color="auto" w:fill="F3F5F7"/>
          </w:tcPr>
          <w:p w14:paraId="53F64926" w14:textId="77777777" w:rsidR="00E63311" w:rsidRDefault="00000000">
            <w:r>
              <w:rPr>
                <w:sz w:val="17"/>
              </w:rPr>
              <w:t>Columna profundidad</w:t>
            </w:r>
          </w:p>
        </w:tc>
        <w:tc>
          <w:tcPr>
            <w:tcW w:w="3816" w:type="dxa"/>
            <w:shd w:val="clear" w:color="auto" w:fill="F3F5F7"/>
          </w:tcPr>
          <w:p w14:paraId="2A611A29" w14:textId="77777777" w:rsidR="00E63311" w:rsidRDefault="00000000">
            <w:r>
              <w:rPr>
                <w:sz w:val="17"/>
              </w:rPr>
              <w:t>Columna de MD/DEPTH/PROFUNDIDAD.</w:t>
            </w:r>
          </w:p>
        </w:tc>
        <w:tc>
          <w:tcPr>
            <w:tcW w:w="4104" w:type="dxa"/>
            <w:shd w:val="clear" w:color="auto" w:fill="F3F5F7"/>
          </w:tcPr>
          <w:p w14:paraId="6A356B30" w14:textId="77777777" w:rsidR="00E63311" w:rsidRDefault="00000000">
            <w:r>
              <w:rPr>
                <w:sz w:val="17"/>
              </w:rPr>
              <w:t>Clave para interpolar/alinear con el LAS.</w:t>
            </w:r>
          </w:p>
        </w:tc>
      </w:tr>
      <w:tr w:rsidR="00E63311" w14:paraId="5DD80C0C" w14:textId="77777777">
        <w:trPr>
          <w:jc w:val="center"/>
        </w:trPr>
        <w:tc>
          <w:tcPr>
            <w:tcW w:w="2736" w:type="dxa"/>
          </w:tcPr>
          <w:p w14:paraId="15EE4094" w14:textId="77777777" w:rsidR="00E63311" w:rsidRDefault="00000000">
            <w:r>
              <w:rPr>
                <w:sz w:val="17"/>
              </w:rPr>
              <w:t>Modo existentes</w:t>
            </w:r>
          </w:p>
        </w:tc>
        <w:tc>
          <w:tcPr>
            <w:tcW w:w="3816" w:type="dxa"/>
          </w:tcPr>
          <w:p w14:paraId="70302044" w14:textId="77777777" w:rsidR="00E63311" w:rsidRDefault="00000000">
            <w:r>
              <w:rPr>
                <w:sz w:val="17"/>
              </w:rPr>
              <w:t>Agregar con sufijo, reemplazar o rellenar huecos.</w:t>
            </w:r>
          </w:p>
        </w:tc>
        <w:tc>
          <w:tcPr>
            <w:tcW w:w="4104" w:type="dxa"/>
          </w:tcPr>
          <w:p w14:paraId="0152BAE1" w14:textId="77777777" w:rsidR="00E63311" w:rsidRDefault="00000000">
            <w:r>
              <w:rPr>
                <w:sz w:val="17"/>
              </w:rPr>
              <w:t>Controla qué pasa si el nombre de curva ya existe.</w:t>
            </w:r>
          </w:p>
        </w:tc>
      </w:tr>
      <w:tr w:rsidR="00E63311" w14:paraId="176705F0" w14:textId="77777777">
        <w:trPr>
          <w:jc w:val="center"/>
        </w:trPr>
        <w:tc>
          <w:tcPr>
            <w:tcW w:w="2736" w:type="dxa"/>
            <w:shd w:val="clear" w:color="auto" w:fill="F3F5F7"/>
          </w:tcPr>
          <w:p w14:paraId="44531F0C" w14:textId="77777777" w:rsidR="00E63311" w:rsidRDefault="00000000">
            <w:r>
              <w:rPr>
                <w:sz w:val="17"/>
              </w:rPr>
              <w:t>Prefijo opcional</w:t>
            </w:r>
          </w:p>
        </w:tc>
        <w:tc>
          <w:tcPr>
            <w:tcW w:w="3816" w:type="dxa"/>
            <w:shd w:val="clear" w:color="auto" w:fill="F3F5F7"/>
          </w:tcPr>
          <w:p w14:paraId="43DAE9DF" w14:textId="77777777" w:rsidR="00E63311" w:rsidRDefault="00000000">
            <w:r>
              <w:rPr>
                <w:sz w:val="17"/>
              </w:rPr>
              <w:t>Texto antes del nombre final.</w:t>
            </w:r>
          </w:p>
        </w:tc>
        <w:tc>
          <w:tcPr>
            <w:tcW w:w="4104" w:type="dxa"/>
            <w:shd w:val="clear" w:color="auto" w:fill="F3F5F7"/>
          </w:tcPr>
          <w:p w14:paraId="404AFA09" w14:textId="77777777" w:rsidR="00E63311" w:rsidRDefault="00000000">
            <w:r>
              <w:rPr>
                <w:sz w:val="17"/>
              </w:rPr>
              <w:t>Útil para distinguir CORE_PHI de PHI del LAS.</w:t>
            </w:r>
          </w:p>
        </w:tc>
      </w:tr>
      <w:tr w:rsidR="00E63311" w14:paraId="48E6FF9E" w14:textId="77777777">
        <w:trPr>
          <w:jc w:val="center"/>
        </w:trPr>
        <w:tc>
          <w:tcPr>
            <w:tcW w:w="2736" w:type="dxa"/>
          </w:tcPr>
          <w:p w14:paraId="665B736B" w14:textId="77777777" w:rsidR="00E63311" w:rsidRDefault="00000000">
            <w:r>
              <w:rPr>
                <w:sz w:val="17"/>
              </w:rPr>
              <w:t>Convertir &lt;LOD a 0</w:t>
            </w:r>
          </w:p>
        </w:tc>
        <w:tc>
          <w:tcPr>
            <w:tcW w:w="3816" w:type="dxa"/>
          </w:tcPr>
          <w:p w14:paraId="5D67C8A7" w14:textId="77777777" w:rsidR="00E63311" w:rsidRDefault="00000000">
            <w:r>
              <w:rPr>
                <w:sz w:val="17"/>
              </w:rPr>
              <w:t>Convierte valores de límite de detección.</w:t>
            </w:r>
          </w:p>
        </w:tc>
        <w:tc>
          <w:tcPr>
            <w:tcW w:w="4104" w:type="dxa"/>
          </w:tcPr>
          <w:p w14:paraId="7189A760" w14:textId="77777777" w:rsidR="00E63311" w:rsidRDefault="00000000">
            <w:r>
              <w:rPr>
                <w:sz w:val="17"/>
              </w:rPr>
              <w:t>Útil para geoquímica/XRF.</w:t>
            </w:r>
          </w:p>
        </w:tc>
      </w:tr>
      <w:tr w:rsidR="00E63311" w14:paraId="4F771B37" w14:textId="77777777">
        <w:trPr>
          <w:jc w:val="center"/>
        </w:trPr>
        <w:tc>
          <w:tcPr>
            <w:tcW w:w="2736" w:type="dxa"/>
            <w:shd w:val="clear" w:color="auto" w:fill="F3F5F7"/>
          </w:tcPr>
          <w:p w14:paraId="60E9200C" w14:textId="77777777" w:rsidR="00E63311" w:rsidRDefault="00000000">
            <w:r>
              <w:rPr>
                <w:sz w:val="17"/>
              </w:rPr>
              <w:t>Interpolar columnas numéricas</w:t>
            </w:r>
          </w:p>
        </w:tc>
        <w:tc>
          <w:tcPr>
            <w:tcW w:w="3816" w:type="dxa"/>
            <w:shd w:val="clear" w:color="auto" w:fill="F3F5F7"/>
          </w:tcPr>
          <w:p w14:paraId="6A7F496B" w14:textId="77777777" w:rsidR="00E63311" w:rsidRDefault="00000000">
            <w:r>
              <w:rPr>
                <w:sz w:val="17"/>
              </w:rPr>
              <w:t>Ajusta columnas numéricas a la profundidad del LAS.</w:t>
            </w:r>
          </w:p>
        </w:tc>
        <w:tc>
          <w:tcPr>
            <w:tcW w:w="4104" w:type="dxa"/>
            <w:shd w:val="clear" w:color="auto" w:fill="F3F5F7"/>
          </w:tcPr>
          <w:p w14:paraId="30307EA4" w14:textId="77777777" w:rsidR="00E63311" w:rsidRDefault="00000000">
            <w:r>
              <w:rPr>
                <w:sz w:val="17"/>
              </w:rPr>
              <w:t>Manténgalo activo cuando la tabla tiene puntos menos densos que el LAS.</w:t>
            </w:r>
          </w:p>
        </w:tc>
      </w:tr>
      <w:tr w:rsidR="00E63311" w14:paraId="444599DE" w14:textId="77777777">
        <w:trPr>
          <w:jc w:val="center"/>
        </w:trPr>
        <w:tc>
          <w:tcPr>
            <w:tcW w:w="2736" w:type="dxa"/>
          </w:tcPr>
          <w:p w14:paraId="275BEB51" w14:textId="77777777" w:rsidR="00E63311" w:rsidRDefault="00000000">
            <w:r>
              <w:rPr>
                <w:sz w:val="17"/>
              </w:rPr>
              <w:t>Nombre final</w:t>
            </w:r>
          </w:p>
        </w:tc>
        <w:tc>
          <w:tcPr>
            <w:tcW w:w="3816" w:type="dxa"/>
          </w:tcPr>
          <w:p w14:paraId="0C5F5034" w14:textId="77777777" w:rsidR="00E63311" w:rsidRDefault="00000000">
            <w:r>
              <w:rPr>
                <w:sz w:val="17"/>
              </w:rPr>
              <w:t>Permite renombrar curva antes de importarla.</w:t>
            </w:r>
          </w:p>
        </w:tc>
        <w:tc>
          <w:tcPr>
            <w:tcW w:w="4104" w:type="dxa"/>
          </w:tcPr>
          <w:p w14:paraId="3F94A332" w14:textId="77777777" w:rsidR="00E63311" w:rsidRDefault="00000000">
            <w:r>
              <w:rPr>
                <w:sz w:val="17"/>
              </w:rPr>
              <w:t>Use nombres cortos y claros.</w:t>
            </w:r>
          </w:p>
        </w:tc>
      </w:tr>
    </w:tbl>
    <w:p w14:paraId="3D2CB849" w14:textId="77777777" w:rsidR="00E63311" w:rsidRDefault="00E63311"/>
    <w:p w14:paraId="77A68BCD" w14:textId="77777777" w:rsidR="00E63311" w:rsidRDefault="00000000">
      <w:pPr>
        <w:pStyle w:val="Ttulo2"/>
      </w:pPr>
      <w:r>
        <w:t>6.3 Ejemplo de tabla Excel correcta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728"/>
        <w:gridCol w:w="2160"/>
        <w:gridCol w:w="1584"/>
        <w:gridCol w:w="1584"/>
        <w:gridCol w:w="1584"/>
      </w:tblGrid>
      <w:tr w:rsidR="00E63311" w14:paraId="380A8C1C" w14:textId="77777777">
        <w:trPr>
          <w:jc w:val="center"/>
        </w:trPr>
        <w:tc>
          <w:tcPr>
            <w:tcW w:w="1728" w:type="dxa"/>
            <w:shd w:val="clear" w:color="auto" w:fill="163B5C"/>
          </w:tcPr>
          <w:p w14:paraId="4B4E3C0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Col. 1</w:t>
            </w:r>
          </w:p>
        </w:tc>
        <w:tc>
          <w:tcPr>
            <w:tcW w:w="2160" w:type="dxa"/>
            <w:shd w:val="clear" w:color="auto" w:fill="163B5C"/>
          </w:tcPr>
          <w:p w14:paraId="1361721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Col. 2</w:t>
            </w:r>
          </w:p>
        </w:tc>
        <w:tc>
          <w:tcPr>
            <w:tcW w:w="1584" w:type="dxa"/>
            <w:shd w:val="clear" w:color="auto" w:fill="163B5C"/>
          </w:tcPr>
          <w:p w14:paraId="1C62DA3D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Col. 3</w:t>
            </w:r>
          </w:p>
        </w:tc>
        <w:tc>
          <w:tcPr>
            <w:tcW w:w="1584" w:type="dxa"/>
            <w:shd w:val="clear" w:color="auto" w:fill="163B5C"/>
          </w:tcPr>
          <w:p w14:paraId="175B0FA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Col. 4</w:t>
            </w:r>
          </w:p>
        </w:tc>
        <w:tc>
          <w:tcPr>
            <w:tcW w:w="1584" w:type="dxa"/>
            <w:shd w:val="clear" w:color="auto" w:fill="163B5C"/>
          </w:tcPr>
          <w:p w14:paraId="1B73798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Col. 5</w:t>
            </w:r>
          </w:p>
        </w:tc>
      </w:tr>
      <w:tr w:rsidR="00E63311" w14:paraId="22202BC4" w14:textId="77777777">
        <w:trPr>
          <w:jc w:val="center"/>
        </w:trPr>
        <w:tc>
          <w:tcPr>
            <w:tcW w:w="1728" w:type="dxa"/>
          </w:tcPr>
          <w:p w14:paraId="07ADD402" w14:textId="77777777" w:rsidR="00E63311" w:rsidRDefault="00000000">
            <w:r>
              <w:rPr>
                <w:sz w:val="17"/>
              </w:rPr>
              <w:t>DEPTH_MD</w:t>
            </w:r>
          </w:p>
        </w:tc>
        <w:tc>
          <w:tcPr>
            <w:tcW w:w="2160" w:type="dxa"/>
          </w:tcPr>
          <w:p w14:paraId="32AB0F4B" w14:textId="77777777" w:rsidR="00E63311" w:rsidRDefault="00000000">
            <w:r>
              <w:rPr>
                <w:sz w:val="17"/>
              </w:rPr>
              <w:t>FACIES_CORE</w:t>
            </w:r>
          </w:p>
        </w:tc>
        <w:tc>
          <w:tcPr>
            <w:tcW w:w="1584" w:type="dxa"/>
          </w:tcPr>
          <w:p w14:paraId="67767D6C" w14:textId="77777777" w:rsidR="00E63311" w:rsidRDefault="00000000">
            <w:r>
              <w:rPr>
                <w:sz w:val="17"/>
              </w:rPr>
              <w:t>PHI_CORE</w:t>
            </w:r>
          </w:p>
        </w:tc>
        <w:tc>
          <w:tcPr>
            <w:tcW w:w="1584" w:type="dxa"/>
          </w:tcPr>
          <w:p w14:paraId="47B67585" w14:textId="77777777" w:rsidR="00E63311" w:rsidRDefault="00000000">
            <w:r>
              <w:rPr>
                <w:sz w:val="17"/>
              </w:rPr>
              <w:t>K_CORE</w:t>
            </w:r>
          </w:p>
        </w:tc>
        <w:tc>
          <w:tcPr>
            <w:tcW w:w="1584" w:type="dxa"/>
          </w:tcPr>
          <w:p w14:paraId="3DC74EA0" w14:textId="77777777" w:rsidR="00E63311" w:rsidRDefault="00000000">
            <w:r>
              <w:rPr>
                <w:sz w:val="17"/>
              </w:rPr>
              <w:t>XRF_SI</w:t>
            </w:r>
          </w:p>
        </w:tc>
      </w:tr>
      <w:tr w:rsidR="00E63311" w14:paraId="4E54D539" w14:textId="77777777">
        <w:trPr>
          <w:jc w:val="center"/>
        </w:trPr>
        <w:tc>
          <w:tcPr>
            <w:tcW w:w="1728" w:type="dxa"/>
            <w:shd w:val="clear" w:color="auto" w:fill="F3F5F7"/>
          </w:tcPr>
          <w:p w14:paraId="473BB74C" w14:textId="77777777" w:rsidR="00E63311" w:rsidRDefault="00000000">
            <w:r>
              <w:rPr>
                <w:sz w:val="17"/>
              </w:rPr>
              <w:lastRenderedPageBreak/>
              <w:t>5200.0</w:t>
            </w:r>
          </w:p>
        </w:tc>
        <w:tc>
          <w:tcPr>
            <w:tcW w:w="2160" w:type="dxa"/>
            <w:shd w:val="clear" w:color="auto" w:fill="F3F5F7"/>
          </w:tcPr>
          <w:p w14:paraId="58F3C82F" w14:textId="77777777" w:rsidR="00E63311" w:rsidRDefault="00000000">
            <w:r>
              <w:rPr>
                <w:sz w:val="17"/>
              </w:rPr>
              <w:t>Arena limpia</w:t>
            </w:r>
          </w:p>
        </w:tc>
        <w:tc>
          <w:tcPr>
            <w:tcW w:w="1584" w:type="dxa"/>
            <w:shd w:val="clear" w:color="auto" w:fill="F3F5F7"/>
          </w:tcPr>
          <w:p w14:paraId="1B538A4B" w14:textId="77777777" w:rsidR="00E63311" w:rsidRDefault="00000000">
            <w:r>
              <w:rPr>
                <w:sz w:val="17"/>
              </w:rPr>
              <w:t>0.18</w:t>
            </w:r>
          </w:p>
        </w:tc>
        <w:tc>
          <w:tcPr>
            <w:tcW w:w="1584" w:type="dxa"/>
            <w:shd w:val="clear" w:color="auto" w:fill="F3F5F7"/>
          </w:tcPr>
          <w:p w14:paraId="6EED2334" w14:textId="77777777" w:rsidR="00E63311" w:rsidRDefault="00000000">
            <w:r>
              <w:rPr>
                <w:sz w:val="17"/>
              </w:rPr>
              <w:t>120</w:t>
            </w:r>
          </w:p>
        </w:tc>
        <w:tc>
          <w:tcPr>
            <w:tcW w:w="1584" w:type="dxa"/>
            <w:shd w:val="clear" w:color="auto" w:fill="F3F5F7"/>
          </w:tcPr>
          <w:p w14:paraId="1A6C786E" w14:textId="77777777" w:rsidR="00E63311" w:rsidRDefault="00000000">
            <w:r>
              <w:rPr>
                <w:sz w:val="17"/>
              </w:rPr>
              <w:t>35.4</w:t>
            </w:r>
          </w:p>
        </w:tc>
      </w:tr>
      <w:tr w:rsidR="00E63311" w14:paraId="083F9E9B" w14:textId="77777777">
        <w:trPr>
          <w:jc w:val="center"/>
        </w:trPr>
        <w:tc>
          <w:tcPr>
            <w:tcW w:w="1728" w:type="dxa"/>
          </w:tcPr>
          <w:p w14:paraId="2784CD91" w14:textId="77777777" w:rsidR="00E63311" w:rsidRDefault="00000000">
            <w:r>
              <w:rPr>
                <w:sz w:val="17"/>
              </w:rPr>
              <w:t>5200.5</w:t>
            </w:r>
          </w:p>
        </w:tc>
        <w:tc>
          <w:tcPr>
            <w:tcW w:w="2160" w:type="dxa"/>
          </w:tcPr>
          <w:p w14:paraId="2CCEEFB2" w14:textId="77777777" w:rsidR="00E63311" w:rsidRDefault="00000000">
            <w:r>
              <w:rPr>
                <w:sz w:val="17"/>
              </w:rPr>
              <w:t>Arena limpia</w:t>
            </w:r>
          </w:p>
        </w:tc>
        <w:tc>
          <w:tcPr>
            <w:tcW w:w="1584" w:type="dxa"/>
          </w:tcPr>
          <w:p w14:paraId="19CE4619" w14:textId="77777777" w:rsidR="00E63311" w:rsidRDefault="00000000">
            <w:r>
              <w:rPr>
                <w:sz w:val="17"/>
              </w:rPr>
              <w:t>0.19</w:t>
            </w:r>
          </w:p>
        </w:tc>
        <w:tc>
          <w:tcPr>
            <w:tcW w:w="1584" w:type="dxa"/>
          </w:tcPr>
          <w:p w14:paraId="1963FD08" w14:textId="77777777" w:rsidR="00E63311" w:rsidRDefault="00000000">
            <w:r>
              <w:rPr>
                <w:sz w:val="17"/>
              </w:rPr>
              <w:t>140</w:t>
            </w:r>
          </w:p>
        </w:tc>
        <w:tc>
          <w:tcPr>
            <w:tcW w:w="1584" w:type="dxa"/>
          </w:tcPr>
          <w:p w14:paraId="2BEEEE7B" w14:textId="77777777" w:rsidR="00E63311" w:rsidRDefault="00000000">
            <w:r>
              <w:rPr>
                <w:sz w:val="17"/>
              </w:rPr>
              <w:t>36.1</w:t>
            </w:r>
          </w:p>
        </w:tc>
      </w:tr>
      <w:tr w:rsidR="00E63311" w14:paraId="37EFC189" w14:textId="77777777">
        <w:trPr>
          <w:jc w:val="center"/>
        </w:trPr>
        <w:tc>
          <w:tcPr>
            <w:tcW w:w="1728" w:type="dxa"/>
            <w:shd w:val="clear" w:color="auto" w:fill="F3F5F7"/>
          </w:tcPr>
          <w:p w14:paraId="0BB46373" w14:textId="77777777" w:rsidR="00E63311" w:rsidRDefault="00000000">
            <w:r>
              <w:rPr>
                <w:sz w:val="17"/>
              </w:rPr>
              <w:t>5201.0</w:t>
            </w:r>
          </w:p>
        </w:tc>
        <w:tc>
          <w:tcPr>
            <w:tcW w:w="2160" w:type="dxa"/>
            <w:shd w:val="clear" w:color="auto" w:fill="F3F5F7"/>
          </w:tcPr>
          <w:p w14:paraId="2257DCAA" w14:textId="77777777" w:rsidR="00E63311" w:rsidRDefault="00000000">
            <w:r>
              <w:rPr>
                <w:sz w:val="17"/>
              </w:rPr>
              <w:t>Lutita</w:t>
            </w:r>
          </w:p>
        </w:tc>
        <w:tc>
          <w:tcPr>
            <w:tcW w:w="1584" w:type="dxa"/>
            <w:shd w:val="clear" w:color="auto" w:fill="F3F5F7"/>
          </w:tcPr>
          <w:p w14:paraId="1FB92DD7" w14:textId="77777777" w:rsidR="00E63311" w:rsidRDefault="00000000">
            <w:r>
              <w:rPr>
                <w:sz w:val="17"/>
              </w:rPr>
              <w:t>0.08</w:t>
            </w:r>
          </w:p>
        </w:tc>
        <w:tc>
          <w:tcPr>
            <w:tcW w:w="1584" w:type="dxa"/>
            <w:shd w:val="clear" w:color="auto" w:fill="F3F5F7"/>
          </w:tcPr>
          <w:p w14:paraId="1E2060E8" w14:textId="77777777" w:rsidR="00E63311" w:rsidRDefault="00000000">
            <w:r>
              <w:rPr>
                <w:sz w:val="17"/>
              </w:rPr>
              <w:t>2</w:t>
            </w:r>
          </w:p>
        </w:tc>
        <w:tc>
          <w:tcPr>
            <w:tcW w:w="1584" w:type="dxa"/>
            <w:shd w:val="clear" w:color="auto" w:fill="F3F5F7"/>
          </w:tcPr>
          <w:p w14:paraId="5B3268EA" w14:textId="77777777" w:rsidR="00E63311" w:rsidRDefault="00000000">
            <w:r>
              <w:rPr>
                <w:sz w:val="17"/>
              </w:rPr>
              <w:t>51.7</w:t>
            </w:r>
          </w:p>
        </w:tc>
      </w:tr>
    </w:tbl>
    <w:p w14:paraId="03E06729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4CDDA995" w14:textId="77777777">
        <w:trPr>
          <w:jc w:val="center"/>
        </w:trPr>
        <w:tc>
          <w:tcPr>
            <w:tcW w:w="10368" w:type="dxa"/>
            <w:shd w:val="clear" w:color="auto" w:fill="FFF3E0"/>
            <w:vAlign w:val="center"/>
          </w:tcPr>
          <w:p w14:paraId="52E240D2" w14:textId="77777777" w:rsidR="00E63311" w:rsidRDefault="00000000">
            <w:r>
              <w:rPr>
                <w:b/>
                <w:color w:val="B86B00"/>
                <w:sz w:val="21"/>
              </w:rPr>
              <w:t>Truco útil</w:t>
            </w:r>
            <w:r>
              <w:br/>
              <w:t>Si tiene datos puntuales de core o laboratorio, active la interpolación para curvas numéricas, pero tenga cuidado con curvas categóricas: una facies discreta no debe convertirse en una rampa numérica sin control geológico.</w:t>
            </w:r>
          </w:p>
        </w:tc>
      </w:tr>
    </w:tbl>
    <w:p w14:paraId="6EBF852E" w14:textId="77777777" w:rsidR="00E63311" w:rsidRDefault="00000000">
      <w:r>
        <w:br w:type="page"/>
      </w:r>
    </w:p>
    <w:p w14:paraId="44651D90" w14:textId="77777777" w:rsidR="00E63311" w:rsidRDefault="00000000">
      <w:pPr>
        <w:pStyle w:val="Ttulo1"/>
      </w:pPr>
      <w:r>
        <w:lastRenderedPageBreak/>
        <w:t>7. Visor de log</w:t>
      </w:r>
    </w:p>
    <w:p w14:paraId="762BEDDC" w14:textId="77777777" w:rsidR="00E63311" w:rsidRDefault="00000000">
      <w:r>
        <w:t>El Visor de log es el corazón visual de PetroModel Studio. Permite comparar curvas contra profundidad, ver topes, colorear zonas y crear pistas personalizadas.</w:t>
      </w:r>
    </w:p>
    <w:p w14:paraId="0E50F4E1" w14:textId="77777777" w:rsidR="00E63311" w:rsidRDefault="00000000">
      <w:pPr>
        <w:pStyle w:val="Ttulo2"/>
      </w:pPr>
      <w:r>
        <w:t>7.1 Controles principales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388"/>
        <w:gridCol w:w="3710"/>
        <w:gridCol w:w="4254"/>
      </w:tblGrid>
      <w:tr w:rsidR="00E63311" w14:paraId="6622A031" w14:textId="77777777">
        <w:trPr>
          <w:jc w:val="center"/>
        </w:trPr>
        <w:tc>
          <w:tcPr>
            <w:tcW w:w="2448" w:type="dxa"/>
            <w:shd w:val="clear" w:color="auto" w:fill="163B5C"/>
          </w:tcPr>
          <w:p w14:paraId="52CF1B3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</w:t>
            </w:r>
          </w:p>
        </w:tc>
        <w:tc>
          <w:tcPr>
            <w:tcW w:w="3816" w:type="dxa"/>
            <w:shd w:val="clear" w:color="auto" w:fill="163B5C"/>
          </w:tcPr>
          <w:p w14:paraId="6E536DF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hace</w:t>
            </w:r>
          </w:p>
        </w:tc>
        <w:tc>
          <w:tcPr>
            <w:tcW w:w="4392" w:type="dxa"/>
            <w:shd w:val="clear" w:color="auto" w:fill="163B5C"/>
          </w:tcPr>
          <w:p w14:paraId="11AE4891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Cuándo usarlo</w:t>
            </w:r>
          </w:p>
        </w:tc>
      </w:tr>
      <w:tr w:rsidR="00E63311" w14:paraId="658B50FB" w14:textId="77777777">
        <w:trPr>
          <w:jc w:val="center"/>
        </w:trPr>
        <w:tc>
          <w:tcPr>
            <w:tcW w:w="2448" w:type="dxa"/>
          </w:tcPr>
          <w:p w14:paraId="59685682" w14:textId="77777777" w:rsidR="00E63311" w:rsidRDefault="00000000">
            <w:r>
              <w:rPr>
                <w:sz w:val="17"/>
              </w:rPr>
              <w:t>Auto-detectar</w:t>
            </w:r>
          </w:p>
        </w:tc>
        <w:tc>
          <w:tcPr>
            <w:tcW w:w="3816" w:type="dxa"/>
          </w:tcPr>
          <w:p w14:paraId="12CBA9D9" w14:textId="77777777" w:rsidR="00E63311" w:rsidRDefault="00000000">
            <w:r>
              <w:rPr>
                <w:sz w:val="17"/>
              </w:rPr>
              <w:t>Intenta mapear curvas típicas a pistas base.</w:t>
            </w:r>
          </w:p>
        </w:tc>
        <w:tc>
          <w:tcPr>
            <w:tcW w:w="4392" w:type="dxa"/>
          </w:tcPr>
          <w:p w14:paraId="2A3F9D89" w14:textId="77777777" w:rsidR="00E63311" w:rsidRDefault="00000000">
            <w:r>
              <w:rPr>
                <w:sz w:val="17"/>
              </w:rPr>
              <w:t>Úselo después de cargar un LAS nuevo.</w:t>
            </w:r>
          </w:p>
        </w:tc>
      </w:tr>
      <w:tr w:rsidR="00E63311" w14:paraId="05AB63DD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2CAEA093" w14:textId="77777777" w:rsidR="00E63311" w:rsidRDefault="00000000">
            <w:r>
              <w:rPr>
                <w:sz w:val="17"/>
              </w:rPr>
              <w:t>Limpiar curvas</w:t>
            </w:r>
          </w:p>
        </w:tc>
        <w:tc>
          <w:tcPr>
            <w:tcW w:w="3816" w:type="dxa"/>
            <w:shd w:val="clear" w:color="auto" w:fill="F3F5F7"/>
          </w:tcPr>
          <w:p w14:paraId="4252F6C0" w14:textId="77777777" w:rsidR="00E63311" w:rsidRDefault="00000000">
            <w:r>
              <w:rPr>
                <w:sz w:val="17"/>
              </w:rPr>
              <w:t>Limpia el mapeo actual del visor.</w:t>
            </w:r>
          </w:p>
        </w:tc>
        <w:tc>
          <w:tcPr>
            <w:tcW w:w="4392" w:type="dxa"/>
            <w:shd w:val="clear" w:color="auto" w:fill="F3F5F7"/>
          </w:tcPr>
          <w:p w14:paraId="03D10B4E" w14:textId="77777777" w:rsidR="00E63311" w:rsidRDefault="00000000">
            <w:r>
              <w:rPr>
                <w:sz w:val="17"/>
              </w:rPr>
              <w:t>Útil si el mapeo automático eligió curvas incorrectas.</w:t>
            </w:r>
          </w:p>
        </w:tc>
      </w:tr>
      <w:tr w:rsidR="00E63311" w14:paraId="54CD71AD" w14:textId="77777777">
        <w:trPr>
          <w:jc w:val="center"/>
        </w:trPr>
        <w:tc>
          <w:tcPr>
            <w:tcW w:w="2448" w:type="dxa"/>
          </w:tcPr>
          <w:p w14:paraId="1B22D56D" w14:textId="77777777" w:rsidR="00E63311" w:rsidRDefault="00000000">
            <w:r>
              <w:rPr>
                <w:sz w:val="17"/>
              </w:rPr>
              <w:t>PNG</w:t>
            </w:r>
          </w:p>
        </w:tc>
        <w:tc>
          <w:tcPr>
            <w:tcW w:w="3816" w:type="dxa"/>
          </w:tcPr>
          <w:p w14:paraId="22627CA8" w14:textId="77777777" w:rsidR="00E63311" w:rsidRDefault="00000000">
            <w:r>
              <w:rPr>
                <w:sz w:val="17"/>
              </w:rPr>
              <w:t>Guarda el visor como imagen.</w:t>
            </w:r>
          </w:p>
        </w:tc>
        <w:tc>
          <w:tcPr>
            <w:tcW w:w="4392" w:type="dxa"/>
          </w:tcPr>
          <w:p w14:paraId="37550C81" w14:textId="77777777" w:rsidR="00E63311" w:rsidRDefault="00000000">
            <w:r>
              <w:rPr>
                <w:sz w:val="17"/>
              </w:rPr>
              <w:t>Para reportes, presentaciones o revisión con colegas.</w:t>
            </w:r>
          </w:p>
        </w:tc>
      </w:tr>
      <w:tr w:rsidR="00E63311" w14:paraId="7997FA67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688ED841" w14:textId="77777777" w:rsidR="00E63311" w:rsidRDefault="00000000">
            <w:r>
              <w:rPr>
                <w:sz w:val="17"/>
              </w:rPr>
              <w:t>Ajustar (Full)</w:t>
            </w:r>
          </w:p>
        </w:tc>
        <w:tc>
          <w:tcPr>
            <w:tcW w:w="3816" w:type="dxa"/>
            <w:shd w:val="clear" w:color="auto" w:fill="F3F5F7"/>
          </w:tcPr>
          <w:p w14:paraId="4B0B30B8" w14:textId="77777777" w:rsidR="00E63311" w:rsidRDefault="00000000">
            <w:r>
              <w:rPr>
                <w:sz w:val="17"/>
              </w:rPr>
              <w:t>Muestra todo el intervalo disponible.</w:t>
            </w:r>
          </w:p>
        </w:tc>
        <w:tc>
          <w:tcPr>
            <w:tcW w:w="4392" w:type="dxa"/>
            <w:shd w:val="clear" w:color="auto" w:fill="F3F5F7"/>
          </w:tcPr>
          <w:p w14:paraId="0758ED65" w14:textId="77777777" w:rsidR="00E63311" w:rsidRDefault="00000000">
            <w:r>
              <w:rPr>
                <w:sz w:val="17"/>
              </w:rPr>
              <w:t>Vuelve a una vista completa.</w:t>
            </w:r>
          </w:p>
        </w:tc>
      </w:tr>
      <w:tr w:rsidR="00E63311" w14:paraId="6BB70F26" w14:textId="77777777">
        <w:trPr>
          <w:jc w:val="center"/>
        </w:trPr>
        <w:tc>
          <w:tcPr>
            <w:tcW w:w="2448" w:type="dxa"/>
          </w:tcPr>
          <w:p w14:paraId="566E42E5" w14:textId="77777777" w:rsidR="00E63311" w:rsidRDefault="00000000">
            <w:r>
              <w:rPr>
                <w:sz w:val="17"/>
              </w:rPr>
              <w:t>Reset zoom</w:t>
            </w:r>
          </w:p>
        </w:tc>
        <w:tc>
          <w:tcPr>
            <w:tcW w:w="3816" w:type="dxa"/>
          </w:tcPr>
          <w:p w14:paraId="5F09203C" w14:textId="77777777" w:rsidR="00E63311" w:rsidRDefault="00000000">
            <w:r>
              <w:rPr>
                <w:sz w:val="17"/>
              </w:rPr>
              <w:t>Borra el zoom manual.</w:t>
            </w:r>
          </w:p>
        </w:tc>
        <w:tc>
          <w:tcPr>
            <w:tcW w:w="4392" w:type="dxa"/>
          </w:tcPr>
          <w:p w14:paraId="7C267DDA" w14:textId="77777777" w:rsidR="00E63311" w:rsidRDefault="00000000">
            <w:r>
              <w:rPr>
                <w:sz w:val="17"/>
              </w:rPr>
              <w:t>Útil después de acercarse a una zona.</w:t>
            </w:r>
          </w:p>
        </w:tc>
      </w:tr>
      <w:tr w:rsidR="00E63311" w14:paraId="2B58D63D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68CD27DA" w14:textId="77777777" w:rsidR="00E63311" w:rsidRDefault="00000000">
            <w:r>
              <w:rPr>
                <w:sz w:val="17"/>
              </w:rPr>
              <w:t>Mostrar topes/zonas</w:t>
            </w:r>
          </w:p>
        </w:tc>
        <w:tc>
          <w:tcPr>
            <w:tcW w:w="3816" w:type="dxa"/>
            <w:shd w:val="clear" w:color="auto" w:fill="F3F5F7"/>
          </w:tcPr>
          <w:p w14:paraId="217ECA90" w14:textId="77777777" w:rsidR="00E63311" w:rsidRDefault="00000000">
            <w:r>
              <w:rPr>
                <w:sz w:val="17"/>
              </w:rPr>
              <w:t>Activa las líneas o zonas de topes.</w:t>
            </w:r>
          </w:p>
        </w:tc>
        <w:tc>
          <w:tcPr>
            <w:tcW w:w="4392" w:type="dxa"/>
            <w:shd w:val="clear" w:color="auto" w:fill="F3F5F7"/>
          </w:tcPr>
          <w:p w14:paraId="182DAD2A" w14:textId="77777777" w:rsidR="00E63311" w:rsidRDefault="00000000">
            <w:r>
              <w:rPr>
                <w:sz w:val="17"/>
              </w:rPr>
              <w:t>Requiere topes cargados.</w:t>
            </w:r>
          </w:p>
        </w:tc>
      </w:tr>
      <w:tr w:rsidR="00E63311" w14:paraId="33983FCE" w14:textId="77777777">
        <w:trPr>
          <w:jc w:val="center"/>
        </w:trPr>
        <w:tc>
          <w:tcPr>
            <w:tcW w:w="2448" w:type="dxa"/>
          </w:tcPr>
          <w:p w14:paraId="0A1F9B8F" w14:textId="77777777" w:rsidR="00E63311" w:rsidRDefault="00000000">
            <w:r>
              <w:rPr>
                <w:sz w:val="17"/>
              </w:rPr>
              <w:t>Colorear zonas</w:t>
            </w:r>
          </w:p>
        </w:tc>
        <w:tc>
          <w:tcPr>
            <w:tcW w:w="3816" w:type="dxa"/>
          </w:tcPr>
          <w:p w14:paraId="799F75AB" w14:textId="77777777" w:rsidR="00E63311" w:rsidRDefault="00000000">
            <w:r>
              <w:rPr>
                <w:sz w:val="17"/>
              </w:rPr>
              <w:t>Rellena intervalos entre topes.</w:t>
            </w:r>
          </w:p>
        </w:tc>
        <w:tc>
          <w:tcPr>
            <w:tcW w:w="4392" w:type="dxa"/>
          </w:tcPr>
          <w:p w14:paraId="75720E37" w14:textId="77777777" w:rsidR="00E63311" w:rsidRDefault="00000000">
            <w:r>
              <w:rPr>
                <w:sz w:val="17"/>
              </w:rPr>
              <w:t>Facilita lectura estratigráfica.</w:t>
            </w:r>
          </w:p>
        </w:tc>
      </w:tr>
      <w:tr w:rsidR="00E63311" w14:paraId="075D2DA6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72D483FF" w14:textId="77777777" w:rsidR="00E63311" w:rsidRDefault="00000000">
            <w:r>
              <w:rPr>
                <w:sz w:val="17"/>
              </w:rPr>
              <w:t>Recortar al intervalo</w:t>
            </w:r>
          </w:p>
        </w:tc>
        <w:tc>
          <w:tcPr>
            <w:tcW w:w="3816" w:type="dxa"/>
            <w:shd w:val="clear" w:color="auto" w:fill="F3F5F7"/>
          </w:tcPr>
          <w:p w14:paraId="5DD8B663" w14:textId="77777777" w:rsidR="00E63311" w:rsidRDefault="00000000">
            <w:r>
              <w:rPr>
                <w:sz w:val="17"/>
              </w:rPr>
              <w:t>Limita la visualización al intervalo seleccionado.</w:t>
            </w:r>
          </w:p>
        </w:tc>
        <w:tc>
          <w:tcPr>
            <w:tcW w:w="4392" w:type="dxa"/>
            <w:shd w:val="clear" w:color="auto" w:fill="F3F5F7"/>
          </w:tcPr>
          <w:p w14:paraId="5DD9CB68" w14:textId="77777777" w:rsidR="00E63311" w:rsidRDefault="00000000">
            <w:r>
              <w:rPr>
                <w:sz w:val="17"/>
              </w:rPr>
              <w:t>Evita distraerse con zonas no relevantes.</w:t>
            </w:r>
          </w:p>
        </w:tc>
      </w:tr>
      <w:tr w:rsidR="00E63311" w14:paraId="565E67B5" w14:textId="77777777">
        <w:trPr>
          <w:jc w:val="center"/>
        </w:trPr>
        <w:tc>
          <w:tcPr>
            <w:tcW w:w="2448" w:type="dxa"/>
          </w:tcPr>
          <w:p w14:paraId="1CACFD1E" w14:textId="77777777" w:rsidR="00E63311" w:rsidRDefault="00000000">
            <w:r>
              <w:rPr>
                <w:sz w:val="17"/>
              </w:rPr>
              <w:t>Agregar pista</w:t>
            </w:r>
          </w:p>
        </w:tc>
        <w:tc>
          <w:tcPr>
            <w:tcW w:w="3816" w:type="dxa"/>
          </w:tcPr>
          <w:p w14:paraId="33772A23" w14:textId="77777777" w:rsidR="00E63311" w:rsidRDefault="00000000">
            <w:r>
              <w:rPr>
                <w:sz w:val="17"/>
              </w:rPr>
              <w:t>Crea una pista personalizada con hasta varias curvas.</w:t>
            </w:r>
          </w:p>
        </w:tc>
        <w:tc>
          <w:tcPr>
            <w:tcW w:w="4392" w:type="dxa"/>
          </w:tcPr>
          <w:p w14:paraId="7D984A11" w14:textId="77777777" w:rsidR="00E63311" w:rsidRDefault="00000000">
            <w:r>
              <w:rPr>
                <w:sz w:val="17"/>
              </w:rPr>
              <w:t>Para comparar curvas propias, ML o clusters.</w:t>
            </w:r>
          </w:p>
        </w:tc>
      </w:tr>
      <w:tr w:rsidR="00E63311" w14:paraId="6F28F331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7EBD7C91" w14:textId="77777777" w:rsidR="00E63311" w:rsidRDefault="00000000">
            <w:r>
              <w:rPr>
                <w:sz w:val="17"/>
              </w:rPr>
              <w:t>Gestionar pistas</w:t>
            </w:r>
          </w:p>
        </w:tc>
        <w:tc>
          <w:tcPr>
            <w:tcW w:w="3816" w:type="dxa"/>
            <w:shd w:val="clear" w:color="auto" w:fill="F3F5F7"/>
          </w:tcPr>
          <w:p w14:paraId="4660C382" w14:textId="77777777" w:rsidR="00E63311" w:rsidRDefault="00000000">
            <w:r>
              <w:rPr>
                <w:sz w:val="17"/>
              </w:rPr>
              <w:t>Quita o administra pistas personalizadas.</w:t>
            </w:r>
          </w:p>
        </w:tc>
        <w:tc>
          <w:tcPr>
            <w:tcW w:w="4392" w:type="dxa"/>
            <w:shd w:val="clear" w:color="auto" w:fill="F3F5F7"/>
          </w:tcPr>
          <w:p w14:paraId="09391D62" w14:textId="77777777" w:rsidR="00E63311" w:rsidRDefault="00000000">
            <w:r>
              <w:rPr>
                <w:sz w:val="17"/>
              </w:rPr>
              <w:t>Mantiene limpio el visor.</w:t>
            </w:r>
          </w:p>
        </w:tc>
      </w:tr>
      <w:tr w:rsidR="00E63311" w14:paraId="282F6CF9" w14:textId="77777777">
        <w:trPr>
          <w:jc w:val="center"/>
        </w:trPr>
        <w:tc>
          <w:tcPr>
            <w:tcW w:w="2448" w:type="dxa"/>
          </w:tcPr>
          <w:p w14:paraId="1106A0A8" w14:textId="77777777" w:rsidR="00E63311" w:rsidRDefault="00000000">
            <w:r>
              <w:rPr>
                <w:sz w:val="17"/>
              </w:rPr>
              <w:t>Colores discretos</w:t>
            </w:r>
          </w:p>
        </w:tc>
        <w:tc>
          <w:tcPr>
            <w:tcW w:w="3816" w:type="dxa"/>
          </w:tcPr>
          <w:p w14:paraId="464DF844" w14:textId="77777777" w:rsidR="00E63311" w:rsidRDefault="00000000">
            <w:r>
              <w:rPr>
                <w:sz w:val="17"/>
              </w:rPr>
              <w:t>Asigna colores/nombres a clases.</w:t>
            </w:r>
          </w:p>
        </w:tc>
        <w:tc>
          <w:tcPr>
            <w:tcW w:w="4392" w:type="dxa"/>
          </w:tcPr>
          <w:p w14:paraId="383A1B20" w14:textId="77777777" w:rsidR="00E63311" w:rsidRDefault="00000000">
            <w:r>
              <w:rPr>
                <w:sz w:val="17"/>
              </w:rPr>
              <w:t>Facies, litotipos, HFU, clusters.</w:t>
            </w:r>
          </w:p>
        </w:tc>
      </w:tr>
      <w:tr w:rsidR="00E63311" w14:paraId="627A23F3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3E7457D6" w14:textId="77777777" w:rsidR="00E63311" w:rsidRDefault="00000000">
            <w:r>
              <w:rPr>
                <w:sz w:val="17"/>
              </w:rPr>
              <w:t>Colores N/D</w:t>
            </w:r>
          </w:p>
        </w:tc>
        <w:tc>
          <w:tcPr>
            <w:tcW w:w="3816" w:type="dxa"/>
            <w:shd w:val="clear" w:color="auto" w:fill="F3F5F7"/>
          </w:tcPr>
          <w:p w14:paraId="105A7C3F" w14:textId="77777777" w:rsidR="00E63311" w:rsidRDefault="00000000">
            <w:r>
              <w:rPr>
                <w:sz w:val="17"/>
              </w:rPr>
              <w:t>Configura relleno NPHI/RHOB.</w:t>
            </w:r>
          </w:p>
        </w:tc>
        <w:tc>
          <w:tcPr>
            <w:tcW w:w="4392" w:type="dxa"/>
            <w:shd w:val="clear" w:color="auto" w:fill="F3F5F7"/>
          </w:tcPr>
          <w:p w14:paraId="7A5D25A5" w14:textId="77777777" w:rsidR="00E63311" w:rsidRDefault="00000000">
            <w:r>
              <w:rPr>
                <w:sz w:val="17"/>
              </w:rPr>
              <w:t>Útil para interpretación rápida de gas, shale o hidrocarburo.</w:t>
            </w:r>
          </w:p>
        </w:tc>
      </w:tr>
    </w:tbl>
    <w:p w14:paraId="02C2089C" w14:textId="77777777" w:rsidR="00E63311" w:rsidRDefault="00E63311"/>
    <w:p w14:paraId="68D0E84A" w14:textId="77777777" w:rsidR="00E63311" w:rsidRDefault="00000000">
      <w:pPr>
        <w:pStyle w:val="Ttulo2"/>
      </w:pPr>
      <w:r>
        <w:t>7.2 Pistas base y pistas personalizadas</w:t>
      </w:r>
    </w:p>
    <w:p w14:paraId="316C51C0" w14:textId="77777777" w:rsidR="00E63311" w:rsidRDefault="00000000">
      <w:pPr>
        <w:pStyle w:val="Listaconvietas"/>
      </w:pPr>
      <w:r>
        <w:t>Las pistas base incluyen Tops, Correlación, MD, Resistividad y Porosidad.</w:t>
      </w:r>
    </w:p>
    <w:p w14:paraId="23890EB0" w14:textId="77777777" w:rsidR="00E63311" w:rsidRDefault="00000000">
      <w:pPr>
        <w:pStyle w:val="Listaconvietas"/>
      </w:pPr>
      <w:r>
        <w:t>Las pistas personalizadas se crean con Agregar pista.</w:t>
      </w:r>
    </w:p>
    <w:p w14:paraId="5C054AE8" w14:textId="77777777" w:rsidR="00E63311" w:rsidRDefault="00000000">
      <w:pPr>
        <w:pStyle w:val="Listaconvietas"/>
      </w:pPr>
      <w:r>
        <w:t>Clic derecho sobre una pista permite editar, duplicar, mover o eliminar.</w:t>
      </w:r>
    </w:p>
    <w:p w14:paraId="52177F5F" w14:textId="77777777" w:rsidR="00E63311" w:rsidRDefault="00000000">
      <w:pPr>
        <w:pStyle w:val="Listaconvietas"/>
      </w:pPr>
      <w:r>
        <w:t>Puede arrastrar encabezados de pistas para cambiar orden o ajustar ancho.</w:t>
      </w:r>
    </w:p>
    <w:p w14:paraId="6A7E3839" w14:textId="77777777" w:rsidR="00E63311" w:rsidRDefault="00000000">
      <w:pPr>
        <w:pStyle w:val="Listaconvietas"/>
      </w:pPr>
      <w:r>
        <w:t>Para curvas discretas —facies, litotipo, cluster— use visualización en bloques y colores discretos.</w:t>
      </w:r>
    </w:p>
    <w:p w14:paraId="073FE550" w14:textId="77777777" w:rsidR="00E63311" w:rsidRDefault="00000000">
      <w:pPr>
        <w:pStyle w:val="Ttulo2"/>
      </w:pPr>
      <w:r>
        <w:t>7.3 Cómo preparar una imagen para reporte</w:t>
      </w:r>
    </w:p>
    <w:p w14:paraId="394CD22E" w14:textId="77777777" w:rsidR="00E63311" w:rsidRDefault="00000000">
      <w:pPr>
        <w:pStyle w:val="Listaconnmeros"/>
      </w:pPr>
      <w:r>
        <w:t>Seleccione el pozo activo.</w:t>
      </w:r>
    </w:p>
    <w:p w14:paraId="5327F751" w14:textId="77777777" w:rsidR="00E63311" w:rsidRDefault="00000000">
      <w:pPr>
        <w:pStyle w:val="Listaconnmeros"/>
      </w:pPr>
      <w:r>
        <w:t>Active topes y coloreo de zonas si aplica.</w:t>
      </w:r>
    </w:p>
    <w:p w14:paraId="3F47B8A4" w14:textId="77777777" w:rsidR="00E63311" w:rsidRDefault="00000000">
      <w:pPr>
        <w:pStyle w:val="Listaconnmeros"/>
      </w:pPr>
      <w:r>
        <w:t>Agregue las pistas necesarias: por ejemplo GR, resistividad, NPHI/RHOB, facies real, facies ML.</w:t>
      </w:r>
    </w:p>
    <w:p w14:paraId="3D8339BB" w14:textId="77777777" w:rsidR="00E63311" w:rsidRDefault="00000000">
      <w:pPr>
        <w:pStyle w:val="Listaconnmeros"/>
      </w:pPr>
      <w:r>
        <w:t>Ajuste el intervalo o aplique zoom.</w:t>
      </w:r>
    </w:p>
    <w:p w14:paraId="6E4A7FB7" w14:textId="77777777" w:rsidR="00E63311" w:rsidRDefault="00000000">
      <w:pPr>
        <w:pStyle w:val="Listaconnmeros"/>
      </w:pPr>
      <w:r>
        <w:t>Revise que las curvas tengan nombres comprensibles.</w:t>
      </w:r>
    </w:p>
    <w:p w14:paraId="3B1285F1" w14:textId="77777777" w:rsidR="00E63311" w:rsidRDefault="00000000">
      <w:pPr>
        <w:pStyle w:val="Listaconnmeros"/>
      </w:pPr>
      <w:r>
        <w:t>Pulse PNG y guarde la imagen en la carpeta de resultados.</w:t>
      </w:r>
    </w:p>
    <w:p w14:paraId="50A94F22" w14:textId="77777777" w:rsidR="00E63311" w:rsidRDefault="00000000">
      <w:r>
        <w:br w:type="page"/>
      </w:r>
    </w:p>
    <w:p w14:paraId="0A4DAA5D" w14:textId="77777777" w:rsidR="00E63311" w:rsidRDefault="00000000">
      <w:pPr>
        <w:pStyle w:val="Ttulo1"/>
      </w:pPr>
      <w:r>
        <w:lastRenderedPageBreak/>
        <w:t>8. Topes y clases</w:t>
      </w:r>
    </w:p>
    <w:p w14:paraId="608D718C" w14:textId="77777777" w:rsidR="00E63311" w:rsidRDefault="00000000">
      <w:r>
        <w:t>Los topes permiten trabajar por intervalo estratigráfico. Las clases permiten dar significado a códigos discretos, por ejemplo 1=Arena, 2=Lutita, 3=Caliza.</w:t>
      </w:r>
    </w:p>
    <w:p w14:paraId="2D49F7CE" w14:textId="77777777" w:rsidR="00E63311" w:rsidRDefault="00000000">
      <w:pPr>
        <w:pStyle w:val="Ttulo2"/>
      </w:pPr>
      <w:r>
        <w:t>8.1 Formato de topes</w:t>
      </w:r>
    </w:p>
    <w:p w14:paraId="09B45B8D" w14:textId="77777777" w:rsidR="00E63311" w:rsidRDefault="00000000">
      <w:r>
        <w:t>El formato recomendado tiene tres columnas: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817"/>
        <w:gridCol w:w="7535"/>
      </w:tblGrid>
      <w:tr w:rsidR="00E63311" w14:paraId="4EACC4B0" w14:textId="77777777">
        <w:trPr>
          <w:jc w:val="center"/>
        </w:trPr>
        <w:tc>
          <w:tcPr>
            <w:tcW w:w="2880" w:type="dxa"/>
            <w:shd w:val="clear" w:color="auto" w:fill="163B5C"/>
          </w:tcPr>
          <w:p w14:paraId="6728EF2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Columna</w:t>
            </w:r>
          </w:p>
        </w:tc>
        <w:tc>
          <w:tcPr>
            <w:tcW w:w="7776" w:type="dxa"/>
            <w:shd w:val="clear" w:color="auto" w:fill="163B5C"/>
          </w:tcPr>
          <w:p w14:paraId="286BE7E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Descripción</w:t>
            </w:r>
          </w:p>
        </w:tc>
      </w:tr>
      <w:tr w:rsidR="00E63311" w14:paraId="61363267" w14:textId="77777777">
        <w:trPr>
          <w:jc w:val="center"/>
        </w:trPr>
        <w:tc>
          <w:tcPr>
            <w:tcW w:w="2880" w:type="dxa"/>
          </w:tcPr>
          <w:p w14:paraId="5502751E" w14:textId="77777777" w:rsidR="00E63311" w:rsidRDefault="00000000">
            <w:r>
              <w:rPr>
                <w:sz w:val="17"/>
              </w:rPr>
              <w:t>WELL_NAME</w:t>
            </w:r>
          </w:p>
        </w:tc>
        <w:tc>
          <w:tcPr>
            <w:tcW w:w="7776" w:type="dxa"/>
          </w:tcPr>
          <w:p w14:paraId="5A53F04A" w14:textId="77777777" w:rsidR="00E63311" w:rsidRDefault="00000000">
            <w:r>
              <w:rPr>
                <w:sz w:val="17"/>
              </w:rPr>
              <w:t>Nombre del pozo como aparece en el LAS o equivalente normalizado.</w:t>
            </w:r>
          </w:p>
        </w:tc>
      </w:tr>
      <w:tr w:rsidR="00E63311" w14:paraId="34A15724" w14:textId="77777777">
        <w:trPr>
          <w:jc w:val="center"/>
        </w:trPr>
        <w:tc>
          <w:tcPr>
            <w:tcW w:w="2880" w:type="dxa"/>
            <w:shd w:val="clear" w:color="auto" w:fill="F3F5F7"/>
          </w:tcPr>
          <w:p w14:paraId="77388C5B" w14:textId="77777777" w:rsidR="00E63311" w:rsidRDefault="00000000">
            <w:r>
              <w:rPr>
                <w:sz w:val="17"/>
              </w:rPr>
              <w:t>TOP_NAME</w:t>
            </w:r>
          </w:p>
        </w:tc>
        <w:tc>
          <w:tcPr>
            <w:tcW w:w="7776" w:type="dxa"/>
            <w:shd w:val="clear" w:color="auto" w:fill="F3F5F7"/>
          </w:tcPr>
          <w:p w14:paraId="4F6D7153" w14:textId="77777777" w:rsidR="00E63311" w:rsidRDefault="00000000">
            <w:r>
              <w:rPr>
                <w:sz w:val="17"/>
              </w:rPr>
              <w:t>Nombre del tope o formación.</w:t>
            </w:r>
          </w:p>
        </w:tc>
      </w:tr>
      <w:tr w:rsidR="00E63311" w14:paraId="0B3CFEF8" w14:textId="77777777">
        <w:trPr>
          <w:jc w:val="center"/>
        </w:trPr>
        <w:tc>
          <w:tcPr>
            <w:tcW w:w="2880" w:type="dxa"/>
          </w:tcPr>
          <w:p w14:paraId="2C98DFB0" w14:textId="77777777" w:rsidR="00E63311" w:rsidRDefault="00000000">
            <w:r>
              <w:rPr>
                <w:sz w:val="17"/>
              </w:rPr>
              <w:t>TOP_MD</w:t>
            </w:r>
          </w:p>
        </w:tc>
        <w:tc>
          <w:tcPr>
            <w:tcW w:w="7776" w:type="dxa"/>
          </w:tcPr>
          <w:p w14:paraId="7FCA3415" w14:textId="77777777" w:rsidR="00E63311" w:rsidRDefault="00000000">
            <w:r>
              <w:rPr>
                <w:sz w:val="17"/>
              </w:rPr>
              <w:t>Profundidad medida del tope.</w:t>
            </w:r>
          </w:p>
        </w:tc>
      </w:tr>
    </w:tbl>
    <w:p w14:paraId="3E0E34F4" w14:textId="77777777" w:rsidR="00E63311" w:rsidRDefault="00E63311"/>
    <w:p w14:paraId="42124BB5" w14:textId="77777777" w:rsidR="00E63311" w:rsidRDefault="00000000">
      <w:pPr>
        <w:pStyle w:val="Ttulo2"/>
      </w:pPr>
      <w:r>
        <w:t>8.2 Topes GODMODE</w:t>
      </w:r>
    </w:p>
    <w:p w14:paraId="52EF3B24" w14:textId="77777777" w:rsidR="00E63311" w:rsidRDefault="00000000">
      <w:pPr>
        <w:pStyle w:val="Listaconnmeros"/>
      </w:pPr>
      <w:r>
        <w:t>Copie desde Excel las columnas WELL_NAME, TOP_NAME y TOP_MD.</w:t>
      </w:r>
    </w:p>
    <w:p w14:paraId="3EBCAC7E" w14:textId="77777777" w:rsidR="00E63311" w:rsidRDefault="00000000">
      <w:pPr>
        <w:pStyle w:val="Listaconnmeros"/>
      </w:pPr>
      <w:r>
        <w:t>En PetroModel vaya a Topes / Clases › Topes GODMODE.</w:t>
      </w:r>
    </w:p>
    <w:p w14:paraId="67324480" w14:textId="77777777" w:rsidR="00E63311" w:rsidRDefault="00000000">
      <w:pPr>
        <w:pStyle w:val="Listaconnmeros"/>
      </w:pPr>
      <w:r>
        <w:t>Pulse Pegar (append).</w:t>
      </w:r>
    </w:p>
    <w:p w14:paraId="0E7ABD77" w14:textId="77777777" w:rsidR="00E63311" w:rsidRDefault="00000000">
      <w:pPr>
        <w:pStyle w:val="Listaconnmeros"/>
      </w:pPr>
      <w:r>
        <w:t>Revise la columna STATUS: MATCH significa que el pozo coincide con un LAS cargado; NO_MATCH indica nombre no encontrado.</w:t>
      </w:r>
    </w:p>
    <w:p w14:paraId="15C34557" w14:textId="77777777" w:rsidR="00E63311" w:rsidRDefault="00000000">
      <w:pPr>
        <w:pStyle w:val="Listaconnmeros"/>
      </w:pPr>
      <w:r>
        <w:t>Use Validar para marcar filas inválidas.</w:t>
      </w:r>
    </w:p>
    <w:p w14:paraId="7F47DC8A" w14:textId="77777777" w:rsidR="00E63311" w:rsidRDefault="00000000">
      <w:pPr>
        <w:pStyle w:val="Listaconnmeros"/>
      </w:pPr>
      <w:r>
        <w:t>Use Deduplicar si hay topes repetidos por pozo y formación.</w:t>
      </w:r>
    </w:p>
    <w:p w14:paraId="02E49458" w14:textId="77777777" w:rsidR="00E63311" w:rsidRDefault="00000000">
      <w:pPr>
        <w:pStyle w:val="Listaconnmeros"/>
      </w:pPr>
      <w:r>
        <w:t>Pulse Concatenar (asociar a LAS) para aplicar topes a la sesión.</w:t>
      </w:r>
    </w:p>
    <w:p w14:paraId="161BB157" w14:textId="77777777" w:rsidR="00E63311" w:rsidRDefault="00000000">
      <w:pPr>
        <w:pStyle w:val="Listaconnmeros"/>
      </w:pPr>
      <w:r>
        <w:t>En el Visor active Mostrar topes/zonas y Colorear zonas.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2086DFF4" w14:textId="77777777">
        <w:trPr>
          <w:jc w:val="center"/>
        </w:trPr>
        <w:tc>
          <w:tcPr>
            <w:tcW w:w="10368" w:type="dxa"/>
            <w:shd w:val="clear" w:color="auto" w:fill="EAF2F8"/>
            <w:vAlign w:val="center"/>
          </w:tcPr>
          <w:p w14:paraId="3F6F0105" w14:textId="77777777" w:rsidR="00E63311" w:rsidRDefault="00000000">
            <w:r>
              <w:rPr>
                <w:b/>
                <w:color w:val="163B5C"/>
                <w:sz w:val="21"/>
              </w:rPr>
              <w:t>Qué valida GODMODE</w:t>
            </w:r>
            <w:r>
              <w:br/>
              <w:t>Normaliza nombres de pozo, revisa profundidad numérica, detecta topes vacíos y marca si los nombres cargados coinciden con los LAS de la sesión.</w:t>
            </w:r>
          </w:p>
        </w:tc>
      </w:tr>
    </w:tbl>
    <w:p w14:paraId="714A63E3" w14:textId="77777777" w:rsidR="00E63311" w:rsidRDefault="00000000">
      <w:pPr>
        <w:pStyle w:val="Ttulo2"/>
      </w:pPr>
      <w:r>
        <w:t>8.3 Topes por pozo</w:t>
      </w:r>
    </w:p>
    <w:p w14:paraId="4DE6E9E9" w14:textId="77777777" w:rsidR="00E63311" w:rsidRDefault="00000000">
      <w:pPr>
        <w:pStyle w:val="Listaconvietas"/>
      </w:pPr>
      <w:r>
        <w:t>Use Topes por pozo cuando necesita corregir manualmente un pozo específico.</w:t>
      </w:r>
    </w:p>
    <w:p w14:paraId="2EA85F98" w14:textId="77777777" w:rsidR="00E63311" w:rsidRDefault="00000000">
      <w:pPr>
        <w:pStyle w:val="Listaconvietas"/>
      </w:pPr>
      <w:r>
        <w:t>Seleccione el pozo, pulse Cargar, edite o añada filas y luego Aplicar a sesión.</w:t>
      </w:r>
    </w:p>
    <w:p w14:paraId="0C681CCB" w14:textId="77777777" w:rsidR="00E63311" w:rsidRDefault="00000000">
      <w:pPr>
        <w:pStyle w:val="Listaconvietas"/>
      </w:pPr>
      <w:r>
        <w:t>Este flujo es práctico para ajustes finos después de una carga masiva.</w:t>
      </w:r>
    </w:p>
    <w:p w14:paraId="112551AB" w14:textId="77777777" w:rsidR="00E63311" w:rsidRDefault="00000000">
      <w:pPr>
        <w:pStyle w:val="Ttulo2"/>
      </w:pPr>
      <w:r>
        <w:t>8.4 Nombres de clases</w:t>
      </w:r>
    </w:p>
    <w:p w14:paraId="5FBAD041" w14:textId="77777777" w:rsidR="00E63311" w:rsidRDefault="00000000">
      <w:pPr>
        <w:pStyle w:val="Listaconnmeros"/>
      </w:pPr>
      <w:r>
        <w:t>Seleccione la curva objetivo o de clasificación.</w:t>
      </w:r>
    </w:p>
    <w:p w14:paraId="1CD4443A" w14:textId="77777777" w:rsidR="00E63311" w:rsidRDefault="00000000">
      <w:pPr>
        <w:pStyle w:val="Listaconnmeros"/>
      </w:pPr>
      <w:r>
        <w:t>Pulse Detectar clases para listar códigos presentes.</w:t>
      </w:r>
    </w:p>
    <w:p w14:paraId="164A2D27" w14:textId="77777777" w:rsidR="00E63311" w:rsidRDefault="00000000">
      <w:pPr>
        <w:pStyle w:val="Listaconnmeros"/>
      </w:pPr>
      <w:r>
        <w:t>Seleccione una clase y asigne un nombre técnico.</w:t>
      </w:r>
    </w:p>
    <w:p w14:paraId="36B300F8" w14:textId="77777777" w:rsidR="00E63311" w:rsidRDefault="00000000">
      <w:pPr>
        <w:pStyle w:val="Listaconnmeros"/>
      </w:pPr>
      <w:r>
        <w:t>Use estos nombres en gráficos, reportes y lectura de resultados.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276"/>
        <w:gridCol w:w="3082"/>
        <w:gridCol w:w="5994"/>
      </w:tblGrid>
      <w:tr w:rsidR="00E63311" w14:paraId="6AFD5E08" w14:textId="77777777">
        <w:trPr>
          <w:jc w:val="center"/>
        </w:trPr>
        <w:tc>
          <w:tcPr>
            <w:tcW w:w="1296" w:type="dxa"/>
            <w:shd w:val="clear" w:color="auto" w:fill="163B5C"/>
          </w:tcPr>
          <w:p w14:paraId="0C38EEB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Código</w:t>
            </w:r>
          </w:p>
        </w:tc>
        <w:tc>
          <w:tcPr>
            <w:tcW w:w="3168" w:type="dxa"/>
            <w:shd w:val="clear" w:color="auto" w:fill="163B5C"/>
          </w:tcPr>
          <w:p w14:paraId="7F2B3E17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Nombre sugerido</w:t>
            </w:r>
          </w:p>
        </w:tc>
        <w:tc>
          <w:tcPr>
            <w:tcW w:w="6192" w:type="dxa"/>
            <w:shd w:val="clear" w:color="auto" w:fill="163B5C"/>
          </w:tcPr>
          <w:p w14:paraId="38FA077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</w:t>
            </w:r>
          </w:p>
        </w:tc>
      </w:tr>
      <w:tr w:rsidR="00E63311" w14:paraId="20CE9A4B" w14:textId="77777777">
        <w:trPr>
          <w:jc w:val="center"/>
        </w:trPr>
        <w:tc>
          <w:tcPr>
            <w:tcW w:w="1296" w:type="dxa"/>
          </w:tcPr>
          <w:p w14:paraId="150D5823" w14:textId="77777777" w:rsidR="00E63311" w:rsidRDefault="00000000">
            <w:r>
              <w:rPr>
                <w:sz w:val="17"/>
              </w:rPr>
              <w:t>1</w:t>
            </w:r>
          </w:p>
        </w:tc>
        <w:tc>
          <w:tcPr>
            <w:tcW w:w="3168" w:type="dxa"/>
          </w:tcPr>
          <w:p w14:paraId="3BFAFAAD" w14:textId="77777777" w:rsidR="00E63311" w:rsidRDefault="00000000">
            <w:r>
              <w:rPr>
                <w:sz w:val="17"/>
              </w:rPr>
              <w:t>Arena limpia</w:t>
            </w:r>
          </w:p>
        </w:tc>
        <w:tc>
          <w:tcPr>
            <w:tcW w:w="6192" w:type="dxa"/>
          </w:tcPr>
          <w:p w14:paraId="266F8F06" w14:textId="77777777" w:rsidR="00E63311" w:rsidRDefault="00000000">
            <w:r>
              <w:rPr>
                <w:sz w:val="17"/>
              </w:rPr>
              <w:t>Buen reservorio; suele tener GR bajo y porosidad útil.</w:t>
            </w:r>
          </w:p>
        </w:tc>
      </w:tr>
      <w:tr w:rsidR="00E63311" w14:paraId="62E5D902" w14:textId="77777777">
        <w:trPr>
          <w:jc w:val="center"/>
        </w:trPr>
        <w:tc>
          <w:tcPr>
            <w:tcW w:w="1296" w:type="dxa"/>
            <w:shd w:val="clear" w:color="auto" w:fill="F3F5F7"/>
          </w:tcPr>
          <w:p w14:paraId="3102032B" w14:textId="77777777" w:rsidR="00E63311" w:rsidRDefault="00000000">
            <w:r>
              <w:rPr>
                <w:sz w:val="17"/>
              </w:rPr>
              <w:t>2</w:t>
            </w:r>
          </w:p>
        </w:tc>
        <w:tc>
          <w:tcPr>
            <w:tcW w:w="3168" w:type="dxa"/>
            <w:shd w:val="clear" w:color="auto" w:fill="F3F5F7"/>
          </w:tcPr>
          <w:p w14:paraId="35404CE2" w14:textId="77777777" w:rsidR="00E63311" w:rsidRDefault="00000000">
            <w:r>
              <w:rPr>
                <w:sz w:val="17"/>
              </w:rPr>
              <w:t>Arena arcillosa</w:t>
            </w:r>
          </w:p>
        </w:tc>
        <w:tc>
          <w:tcPr>
            <w:tcW w:w="6192" w:type="dxa"/>
            <w:shd w:val="clear" w:color="auto" w:fill="F3F5F7"/>
          </w:tcPr>
          <w:p w14:paraId="7ED23FC8" w14:textId="77777777" w:rsidR="00E63311" w:rsidRDefault="00000000">
            <w:r>
              <w:rPr>
                <w:sz w:val="17"/>
              </w:rPr>
              <w:t>Reservorio más heterogéneo; vigilar shale y saturación.</w:t>
            </w:r>
          </w:p>
        </w:tc>
      </w:tr>
      <w:tr w:rsidR="00E63311" w14:paraId="6A5EA97C" w14:textId="77777777">
        <w:trPr>
          <w:jc w:val="center"/>
        </w:trPr>
        <w:tc>
          <w:tcPr>
            <w:tcW w:w="1296" w:type="dxa"/>
          </w:tcPr>
          <w:p w14:paraId="26C31D96" w14:textId="77777777" w:rsidR="00E63311" w:rsidRDefault="00000000">
            <w:r>
              <w:rPr>
                <w:sz w:val="17"/>
              </w:rPr>
              <w:t>3</w:t>
            </w:r>
          </w:p>
        </w:tc>
        <w:tc>
          <w:tcPr>
            <w:tcW w:w="3168" w:type="dxa"/>
          </w:tcPr>
          <w:p w14:paraId="2652C0A3" w14:textId="77777777" w:rsidR="00E63311" w:rsidRDefault="00000000">
            <w:r>
              <w:rPr>
                <w:sz w:val="17"/>
              </w:rPr>
              <w:t>Lutita</w:t>
            </w:r>
          </w:p>
        </w:tc>
        <w:tc>
          <w:tcPr>
            <w:tcW w:w="6192" w:type="dxa"/>
          </w:tcPr>
          <w:p w14:paraId="4FB4E915" w14:textId="77777777" w:rsidR="00E63311" w:rsidRDefault="00000000">
            <w:r>
              <w:rPr>
                <w:sz w:val="17"/>
              </w:rPr>
              <w:t>No reservorio o sello; útil para separar clases.</w:t>
            </w:r>
          </w:p>
        </w:tc>
      </w:tr>
      <w:tr w:rsidR="00E63311" w14:paraId="52DD3A63" w14:textId="77777777">
        <w:trPr>
          <w:jc w:val="center"/>
        </w:trPr>
        <w:tc>
          <w:tcPr>
            <w:tcW w:w="1296" w:type="dxa"/>
            <w:shd w:val="clear" w:color="auto" w:fill="F3F5F7"/>
          </w:tcPr>
          <w:p w14:paraId="4C98F89A" w14:textId="77777777" w:rsidR="00E63311" w:rsidRDefault="00000000">
            <w:r>
              <w:rPr>
                <w:sz w:val="17"/>
              </w:rPr>
              <w:lastRenderedPageBreak/>
              <w:t>4</w:t>
            </w:r>
          </w:p>
        </w:tc>
        <w:tc>
          <w:tcPr>
            <w:tcW w:w="3168" w:type="dxa"/>
            <w:shd w:val="clear" w:color="auto" w:fill="F3F5F7"/>
          </w:tcPr>
          <w:p w14:paraId="2385FDC5" w14:textId="77777777" w:rsidR="00E63311" w:rsidRDefault="00000000">
            <w:r>
              <w:rPr>
                <w:sz w:val="17"/>
              </w:rPr>
              <w:t>Carbonato</w:t>
            </w:r>
          </w:p>
        </w:tc>
        <w:tc>
          <w:tcPr>
            <w:tcW w:w="6192" w:type="dxa"/>
            <w:shd w:val="clear" w:color="auto" w:fill="F3F5F7"/>
          </w:tcPr>
          <w:p w14:paraId="66652F87" w14:textId="77777777" w:rsidR="00E63311" w:rsidRDefault="00000000">
            <w:r>
              <w:rPr>
                <w:sz w:val="17"/>
              </w:rPr>
              <w:t>Interpretar con contexto mineralógico.</w:t>
            </w:r>
          </w:p>
        </w:tc>
      </w:tr>
    </w:tbl>
    <w:p w14:paraId="0C15DAD5" w14:textId="77777777" w:rsidR="00E63311" w:rsidRDefault="00E63311"/>
    <w:p w14:paraId="3D78E250" w14:textId="77777777" w:rsidR="00E63311" w:rsidRDefault="00000000">
      <w:r>
        <w:br w:type="page"/>
      </w:r>
    </w:p>
    <w:p w14:paraId="618EF519" w14:textId="77777777" w:rsidR="00E63311" w:rsidRDefault="00000000">
      <w:pPr>
        <w:pStyle w:val="Ttulo1"/>
      </w:pPr>
      <w:r>
        <w:lastRenderedPageBreak/>
        <w:t>9. Estadísticas / Análisis</w:t>
      </w:r>
    </w:p>
    <w:p w14:paraId="445D9859" w14:textId="77777777" w:rsidR="00E63311" w:rsidRDefault="00000000">
      <w:r>
        <w:t>Este módulo resume el comportamiento de curvas por clase dentro de un intervalo. Es una forma rápida de responder: ¿qué valores típicos tiene cada facies, litotipo o HFU?</w:t>
      </w:r>
    </w:p>
    <w:p w14:paraId="55AA671F" w14:textId="77777777" w:rsidR="00E63311" w:rsidRDefault="00000000">
      <w:pPr>
        <w:pStyle w:val="Ttulo2"/>
      </w:pPr>
      <w:r>
        <w:t>9.1 Flujo paso a paso</w:t>
      </w:r>
    </w:p>
    <w:p w14:paraId="0542F378" w14:textId="77777777" w:rsidR="00E63311" w:rsidRDefault="00000000">
      <w:pPr>
        <w:pStyle w:val="Listaconnmeros"/>
      </w:pPr>
      <w:r>
        <w:t>Cargue pozos LAS y, si aplica, curvas de clase/facies desde Excel o ML.</w:t>
      </w:r>
    </w:p>
    <w:p w14:paraId="748308F3" w14:textId="77777777" w:rsidR="00E63311" w:rsidRDefault="00000000">
      <w:pPr>
        <w:pStyle w:val="Listaconnmeros"/>
      </w:pPr>
      <w:r>
        <w:t>Seleccione la curva objetivo / clasificación que define las clases.</w:t>
      </w:r>
    </w:p>
    <w:p w14:paraId="61FB419E" w14:textId="77777777" w:rsidR="00E63311" w:rsidRDefault="00000000">
      <w:pPr>
        <w:pStyle w:val="Listaconnmeros"/>
      </w:pPr>
      <w:r>
        <w:t>Seleccione pozos y variables a analizar.</w:t>
      </w:r>
    </w:p>
    <w:p w14:paraId="7F11479A" w14:textId="77777777" w:rsidR="00E63311" w:rsidRDefault="00000000">
      <w:pPr>
        <w:pStyle w:val="Listaconnmeros"/>
      </w:pPr>
      <w:r>
        <w:t>Active topes si desea limitar el análisis a un intervalo estratigráfico.</w:t>
      </w:r>
    </w:p>
    <w:p w14:paraId="54F4CCCA" w14:textId="77777777" w:rsidR="00E63311" w:rsidRDefault="00000000">
      <w:pPr>
        <w:pStyle w:val="Listaconnmeros"/>
      </w:pPr>
      <w:r>
        <w:t>Pulse ANALIZAR (P10 / P50 / P90 por clase dentro del intervalo).</w:t>
      </w:r>
    </w:p>
    <w:p w14:paraId="4E614650" w14:textId="77777777" w:rsidR="00E63311" w:rsidRDefault="00000000">
      <w:pPr>
        <w:pStyle w:val="Listaconnmeros"/>
      </w:pPr>
      <w:r>
        <w:t>Revise la ventana de resultados: tabla, boxplot, tendencia por clase e información.</w:t>
      </w:r>
    </w:p>
    <w:p w14:paraId="04D3383E" w14:textId="77777777" w:rsidR="00E63311" w:rsidRDefault="00000000">
      <w:pPr>
        <w:pStyle w:val="Ttulo2"/>
      </w:pPr>
      <w:r>
        <w:t>9.2 Qué significan P10, P50 y P90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701"/>
        <w:gridCol w:w="4190"/>
        <w:gridCol w:w="4461"/>
      </w:tblGrid>
      <w:tr w:rsidR="00E63311" w14:paraId="69BA52ED" w14:textId="77777777">
        <w:trPr>
          <w:jc w:val="center"/>
        </w:trPr>
        <w:tc>
          <w:tcPr>
            <w:tcW w:w="1728" w:type="dxa"/>
            <w:shd w:val="clear" w:color="auto" w:fill="163B5C"/>
          </w:tcPr>
          <w:p w14:paraId="3621597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Estadístico</w:t>
            </w:r>
          </w:p>
        </w:tc>
        <w:tc>
          <w:tcPr>
            <w:tcW w:w="4320" w:type="dxa"/>
            <w:shd w:val="clear" w:color="auto" w:fill="163B5C"/>
          </w:tcPr>
          <w:p w14:paraId="387149B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Significado</w:t>
            </w:r>
          </w:p>
        </w:tc>
        <w:tc>
          <w:tcPr>
            <w:tcW w:w="4608" w:type="dxa"/>
            <w:shd w:val="clear" w:color="auto" w:fill="163B5C"/>
          </w:tcPr>
          <w:p w14:paraId="6D2619D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 técnico</w:t>
            </w:r>
          </w:p>
        </w:tc>
      </w:tr>
      <w:tr w:rsidR="00E63311" w14:paraId="179FEE5A" w14:textId="77777777">
        <w:trPr>
          <w:jc w:val="center"/>
        </w:trPr>
        <w:tc>
          <w:tcPr>
            <w:tcW w:w="1728" w:type="dxa"/>
          </w:tcPr>
          <w:p w14:paraId="2C0C37D3" w14:textId="77777777" w:rsidR="00E63311" w:rsidRDefault="00000000">
            <w:r>
              <w:rPr>
                <w:sz w:val="17"/>
              </w:rPr>
              <w:t>P10</w:t>
            </w:r>
          </w:p>
        </w:tc>
        <w:tc>
          <w:tcPr>
            <w:tcW w:w="4320" w:type="dxa"/>
          </w:tcPr>
          <w:p w14:paraId="6BC65871" w14:textId="77777777" w:rsidR="00E63311" w:rsidRDefault="00000000">
            <w:r>
              <w:rPr>
                <w:sz w:val="17"/>
              </w:rPr>
              <w:t>Valor alto conservador o extremo superior según distribución.</w:t>
            </w:r>
          </w:p>
        </w:tc>
        <w:tc>
          <w:tcPr>
            <w:tcW w:w="4608" w:type="dxa"/>
          </w:tcPr>
          <w:p w14:paraId="333BC922" w14:textId="77777777" w:rsidR="00E63311" w:rsidRDefault="00000000">
            <w:r>
              <w:rPr>
                <w:sz w:val="17"/>
              </w:rPr>
              <w:t>Útil para ver el potencial alto de una clase.</w:t>
            </w:r>
          </w:p>
        </w:tc>
      </w:tr>
      <w:tr w:rsidR="00E63311" w14:paraId="4EE16F08" w14:textId="77777777">
        <w:trPr>
          <w:jc w:val="center"/>
        </w:trPr>
        <w:tc>
          <w:tcPr>
            <w:tcW w:w="1728" w:type="dxa"/>
            <w:shd w:val="clear" w:color="auto" w:fill="F3F5F7"/>
          </w:tcPr>
          <w:p w14:paraId="6D87B3BB" w14:textId="77777777" w:rsidR="00E63311" w:rsidRDefault="00000000">
            <w:r>
              <w:rPr>
                <w:sz w:val="17"/>
              </w:rPr>
              <w:t>P50</w:t>
            </w:r>
          </w:p>
        </w:tc>
        <w:tc>
          <w:tcPr>
            <w:tcW w:w="4320" w:type="dxa"/>
            <w:shd w:val="clear" w:color="auto" w:fill="F3F5F7"/>
          </w:tcPr>
          <w:p w14:paraId="0A070040" w14:textId="77777777" w:rsidR="00E63311" w:rsidRDefault="00000000">
            <w:r>
              <w:rPr>
                <w:sz w:val="17"/>
              </w:rPr>
              <w:t>Mediana o valor central.</w:t>
            </w:r>
          </w:p>
        </w:tc>
        <w:tc>
          <w:tcPr>
            <w:tcW w:w="4608" w:type="dxa"/>
            <w:shd w:val="clear" w:color="auto" w:fill="F3F5F7"/>
          </w:tcPr>
          <w:p w14:paraId="49A15FB5" w14:textId="77777777" w:rsidR="00E63311" w:rsidRDefault="00000000">
            <w:r>
              <w:rPr>
                <w:sz w:val="17"/>
              </w:rPr>
              <w:t>Referencia más robusta que el promedio si hay outliers.</w:t>
            </w:r>
          </w:p>
        </w:tc>
      </w:tr>
      <w:tr w:rsidR="00E63311" w14:paraId="2ED3E901" w14:textId="77777777">
        <w:trPr>
          <w:jc w:val="center"/>
        </w:trPr>
        <w:tc>
          <w:tcPr>
            <w:tcW w:w="1728" w:type="dxa"/>
          </w:tcPr>
          <w:p w14:paraId="396D5C4D" w14:textId="77777777" w:rsidR="00E63311" w:rsidRDefault="00000000">
            <w:r>
              <w:rPr>
                <w:sz w:val="17"/>
              </w:rPr>
              <w:t>P90</w:t>
            </w:r>
          </w:p>
        </w:tc>
        <w:tc>
          <w:tcPr>
            <w:tcW w:w="4320" w:type="dxa"/>
          </w:tcPr>
          <w:p w14:paraId="337ABA02" w14:textId="77777777" w:rsidR="00E63311" w:rsidRDefault="00000000">
            <w:r>
              <w:rPr>
                <w:sz w:val="17"/>
              </w:rPr>
              <w:t>Valor bajo o extremo inferior según distribución.</w:t>
            </w:r>
          </w:p>
        </w:tc>
        <w:tc>
          <w:tcPr>
            <w:tcW w:w="4608" w:type="dxa"/>
          </w:tcPr>
          <w:p w14:paraId="063EB5DF" w14:textId="77777777" w:rsidR="00E63311" w:rsidRDefault="00000000">
            <w:r>
              <w:rPr>
                <w:sz w:val="17"/>
              </w:rPr>
              <w:t>Útil para estimar límite inferior.</w:t>
            </w:r>
          </w:p>
        </w:tc>
      </w:tr>
    </w:tbl>
    <w:p w14:paraId="129E9FA9" w14:textId="77777777" w:rsidR="00E63311" w:rsidRDefault="00E63311"/>
    <w:p w14:paraId="6A5FD721" w14:textId="77777777" w:rsidR="00E63311" w:rsidRDefault="00000000">
      <w:pPr>
        <w:pStyle w:val="Ttulo2"/>
      </w:pPr>
      <w:r>
        <w:t>9.3 Resultados disponibles</w:t>
      </w:r>
    </w:p>
    <w:p w14:paraId="79CD0ACA" w14:textId="77777777" w:rsidR="00E63311" w:rsidRDefault="00000000">
      <w:pPr>
        <w:pStyle w:val="Listaconvietas"/>
      </w:pPr>
      <w:r>
        <w:t>Tabla P10/P50/P90 por clase, variable y pozo o conjunto de pozos.</w:t>
      </w:r>
    </w:p>
    <w:p w14:paraId="4A23E69C" w14:textId="77777777" w:rsidR="00E63311" w:rsidRDefault="00000000">
      <w:pPr>
        <w:pStyle w:val="Listaconvietas"/>
      </w:pPr>
      <w:r>
        <w:t>Boxplot por clase para comparar dispersión y outliers.</w:t>
      </w:r>
    </w:p>
    <w:p w14:paraId="5E52D8FE" w14:textId="77777777" w:rsidR="00E63311" w:rsidRDefault="00000000">
      <w:pPr>
        <w:pStyle w:val="Listaconvietas"/>
      </w:pPr>
      <w:r>
        <w:t>Tendencia vertical por clase con bin de profundidad configurable.</w:t>
      </w:r>
    </w:p>
    <w:p w14:paraId="2B5B7ED0" w14:textId="77777777" w:rsidR="00E63311" w:rsidRDefault="00000000">
      <w:pPr>
        <w:pStyle w:val="Listaconvietas"/>
      </w:pPr>
      <w:r>
        <w:t>Información general: número de pozos, variables y clases analizadas.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17FF6AC5" w14:textId="77777777">
        <w:trPr>
          <w:jc w:val="center"/>
        </w:trPr>
        <w:tc>
          <w:tcPr>
            <w:tcW w:w="10368" w:type="dxa"/>
            <w:shd w:val="clear" w:color="auto" w:fill="FFF3E0"/>
            <w:vAlign w:val="center"/>
          </w:tcPr>
          <w:p w14:paraId="701CB2AC" w14:textId="77777777" w:rsidR="00E63311" w:rsidRDefault="00000000">
            <w:r>
              <w:rPr>
                <w:b/>
                <w:color w:val="B86B00"/>
                <w:sz w:val="21"/>
              </w:rPr>
              <w:t>Lectura práctica</w:t>
            </w:r>
            <w:r>
              <w:br/>
              <w:t>Si una facies tiene P50 de porosidad alta pero dispersión enorme, puede ser atractiva, pero no homogénea. Si además la resistividad o saturación no acompaña, revise el contexto antes de convertirlo en oportunidad.</w:t>
            </w:r>
          </w:p>
        </w:tc>
      </w:tr>
    </w:tbl>
    <w:p w14:paraId="3CAFCBD4" w14:textId="77777777" w:rsidR="00E63311" w:rsidRDefault="00000000">
      <w:pPr>
        <w:pStyle w:val="Ttulo1"/>
      </w:pPr>
      <w:r>
        <w:t>10. Exportar curvas a LAS</w:t>
      </w:r>
    </w:p>
    <w:p w14:paraId="3F2B49B3" w14:textId="77777777" w:rsidR="00E63311" w:rsidRDefault="00000000">
      <w:r>
        <w:t>La exportación permite llevar resultados de PetroModel Studio a otros programas. Puede exportar curvas originales, importadas desde Excel, generadas por ML o clusters.</w:t>
      </w:r>
    </w:p>
    <w:p w14:paraId="7AB72F04" w14:textId="77777777" w:rsidR="00E63311" w:rsidRDefault="00000000">
      <w:pPr>
        <w:pStyle w:val="Listaconnmeros"/>
      </w:pPr>
      <w:r>
        <w:t>Seleccione el pozo activo o la curva que desea exportar.</w:t>
      </w:r>
    </w:p>
    <w:p w14:paraId="6093A83C" w14:textId="77777777" w:rsidR="00E63311" w:rsidRDefault="00000000">
      <w:pPr>
        <w:pStyle w:val="Listaconnmeros"/>
      </w:pPr>
      <w:r>
        <w:t>Use Inicio › Exportar curvas a LAS... o el botón LAS del panel izquierdo.</w:t>
      </w:r>
    </w:p>
    <w:p w14:paraId="1BA9E256" w14:textId="77777777" w:rsidR="00E63311" w:rsidRDefault="00000000">
      <w:pPr>
        <w:pStyle w:val="Listaconnmeros"/>
      </w:pPr>
      <w:r>
        <w:t>Seleccione el pozo y la curva de profundidad.</w:t>
      </w:r>
    </w:p>
    <w:p w14:paraId="5F5CBD3B" w14:textId="77777777" w:rsidR="00E63311" w:rsidRDefault="00000000">
      <w:pPr>
        <w:pStyle w:val="Listaconnmeros"/>
      </w:pPr>
      <w:r>
        <w:t>Marque las curvas a exportar.</w:t>
      </w:r>
    </w:p>
    <w:p w14:paraId="03D45EEC" w14:textId="77777777" w:rsidR="00E63311" w:rsidRDefault="00000000">
      <w:pPr>
        <w:pStyle w:val="Listaconnmeros"/>
      </w:pPr>
      <w:r>
        <w:t>Pulse Exportar LAS.</w:t>
      </w:r>
    </w:p>
    <w:p w14:paraId="054A3916" w14:textId="77777777" w:rsidR="00E63311" w:rsidRDefault="00000000">
      <w:pPr>
        <w:pStyle w:val="Listaconnmeros"/>
      </w:pPr>
      <w:r>
        <w:t>Elija carpeta y nombre de archivo.</w:t>
      </w:r>
    </w:p>
    <w:p w14:paraId="0B7CC10F" w14:textId="77777777" w:rsidR="00E63311" w:rsidRDefault="00000000">
      <w:pPr>
        <w:pStyle w:val="Listaconnmeros"/>
      </w:pPr>
      <w:r>
        <w:t>Abra el LAS exportado en el software destino para validar lectura.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940"/>
        <w:gridCol w:w="7412"/>
      </w:tblGrid>
      <w:tr w:rsidR="00E63311" w14:paraId="05972403" w14:textId="77777777">
        <w:trPr>
          <w:jc w:val="center"/>
        </w:trPr>
        <w:tc>
          <w:tcPr>
            <w:tcW w:w="3024" w:type="dxa"/>
            <w:shd w:val="clear" w:color="auto" w:fill="163B5C"/>
          </w:tcPr>
          <w:p w14:paraId="4C071B8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Tipo de curva</w:t>
            </w:r>
          </w:p>
        </w:tc>
        <w:tc>
          <w:tcPr>
            <w:tcW w:w="7632" w:type="dxa"/>
            <w:shd w:val="clear" w:color="auto" w:fill="163B5C"/>
          </w:tcPr>
          <w:p w14:paraId="47B854B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 típico</w:t>
            </w:r>
          </w:p>
        </w:tc>
      </w:tr>
      <w:tr w:rsidR="00E63311" w14:paraId="459841EA" w14:textId="77777777">
        <w:trPr>
          <w:jc w:val="center"/>
        </w:trPr>
        <w:tc>
          <w:tcPr>
            <w:tcW w:w="3024" w:type="dxa"/>
          </w:tcPr>
          <w:p w14:paraId="124D42A9" w14:textId="77777777" w:rsidR="00E63311" w:rsidRDefault="00000000">
            <w:r>
              <w:rPr>
                <w:sz w:val="17"/>
              </w:rPr>
              <w:t>Curvas originales</w:t>
            </w:r>
          </w:p>
        </w:tc>
        <w:tc>
          <w:tcPr>
            <w:tcW w:w="7632" w:type="dxa"/>
          </w:tcPr>
          <w:p w14:paraId="39031062" w14:textId="77777777" w:rsidR="00E63311" w:rsidRDefault="00000000">
            <w:r>
              <w:rPr>
                <w:sz w:val="17"/>
              </w:rPr>
              <w:t>Para entregar un subconjunto limpio del LAS.</w:t>
            </w:r>
          </w:p>
        </w:tc>
      </w:tr>
      <w:tr w:rsidR="00E63311" w14:paraId="308FE337" w14:textId="77777777">
        <w:trPr>
          <w:jc w:val="center"/>
        </w:trPr>
        <w:tc>
          <w:tcPr>
            <w:tcW w:w="3024" w:type="dxa"/>
            <w:shd w:val="clear" w:color="auto" w:fill="F3F5F7"/>
          </w:tcPr>
          <w:p w14:paraId="7D257E54" w14:textId="77777777" w:rsidR="00E63311" w:rsidRDefault="00000000">
            <w:r>
              <w:rPr>
                <w:sz w:val="17"/>
              </w:rPr>
              <w:lastRenderedPageBreak/>
              <w:t>Curvas Excel</w:t>
            </w:r>
          </w:p>
        </w:tc>
        <w:tc>
          <w:tcPr>
            <w:tcW w:w="7632" w:type="dxa"/>
            <w:shd w:val="clear" w:color="auto" w:fill="F3F5F7"/>
          </w:tcPr>
          <w:p w14:paraId="226C51EE" w14:textId="77777777" w:rsidR="00E63311" w:rsidRDefault="00000000">
            <w:r>
              <w:rPr>
                <w:sz w:val="17"/>
              </w:rPr>
              <w:t>Para integrar core, XRF, facies o propiedades externas en formato LAS.</w:t>
            </w:r>
          </w:p>
        </w:tc>
      </w:tr>
      <w:tr w:rsidR="00E63311" w14:paraId="4FED33FC" w14:textId="77777777">
        <w:trPr>
          <w:jc w:val="center"/>
        </w:trPr>
        <w:tc>
          <w:tcPr>
            <w:tcW w:w="3024" w:type="dxa"/>
          </w:tcPr>
          <w:p w14:paraId="1B0C80F6" w14:textId="77777777" w:rsidR="00E63311" w:rsidRDefault="00000000">
            <w:r>
              <w:rPr>
                <w:sz w:val="17"/>
              </w:rPr>
              <w:t>Curvas ML</w:t>
            </w:r>
          </w:p>
        </w:tc>
        <w:tc>
          <w:tcPr>
            <w:tcW w:w="7632" w:type="dxa"/>
          </w:tcPr>
          <w:p w14:paraId="49BC17E3" w14:textId="77777777" w:rsidR="00E63311" w:rsidRDefault="00000000">
            <w:r>
              <w:rPr>
                <w:sz w:val="17"/>
              </w:rPr>
              <w:t>Para llevar predicciones a Petrel, Techlog o flujos de geomodelado.</w:t>
            </w:r>
          </w:p>
        </w:tc>
      </w:tr>
      <w:tr w:rsidR="00E63311" w14:paraId="33B40BBA" w14:textId="77777777">
        <w:trPr>
          <w:jc w:val="center"/>
        </w:trPr>
        <w:tc>
          <w:tcPr>
            <w:tcW w:w="3024" w:type="dxa"/>
            <w:shd w:val="clear" w:color="auto" w:fill="F3F5F7"/>
          </w:tcPr>
          <w:p w14:paraId="59F02030" w14:textId="77777777" w:rsidR="00E63311" w:rsidRDefault="00000000">
            <w:r>
              <w:rPr>
                <w:sz w:val="17"/>
              </w:rPr>
              <w:t>Curvas cluster</w:t>
            </w:r>
          </w:p>
        </w:tc>
        <w:tc>
          <w:tcPr>
            <w:tcW w:w="7632" w:type="dxa"/>
            <w:shd w:val="clear" w:color="auto" w:fill="F3F5F7"/>
          </w:tcPr>
          <w:p w14:paraId="6C0FC2E0" w14:textId="77777777" w:rsidR="00E63311" w:rsidRDefault="00000000">
            <w:r>
              <w:rPr>
                <w:sz w:val="17"/>
              </w:rPr>
              <w:t>Para usar electrofacies/quimiofacies como propiedad discreta.</w:t>
            </w:r>
          </w:p>
        </w:tc>
      </w:tr>
    </w:tbl>
    <w:p w14:paraId="1D32BE42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71981FC9" w14:textId="77777777">
        <w:trPr>
          <w:jc w:val="center"/>
        </w:trPr>
        <w:tc>
          <w:tcPr>
            <w:tcW w:w="10368" w:type="dxa"/>
            <w:shd w:val="clear" w:color="auto" w:fill="E8F5E9"/>
            <w:vAlign w:val="center"/>
          </w:tcPr>
          <w:p w14:paraId="3EB99BBB" w14:textId="77777777" w:rsidR="00E63311" w:rsidRDefault="00000000">
            <w:r>
              <w:rPr>
                <w:b/>
                <w:color w:val="217A46"/>
                <w:sz w:val="21"/>
              </w:rPr>
              <w:t>Verificación obligatoria</w:t>
            </w:r>
            <w:r>
              <w:br/>
              <w:t>Después de exportar, abra el LAS en otro visor. Confirme profundidad, unidades, nulos y nombres de curvas antes de entregarlo formalmente.</w:t>
            </w:r>
          </w:p>
        </w:tc>
      </w:tr>
    </w:tbl>
    <w:p w14:paraId="74084D77" w14:textId="77777777" w:rsidR="00E63311" w:rsidRDefault="00000000">
      <w:r>
        <w:br w:type="page"/>
      </w:r>
    </w:p>
    <w:p w14:paraId="7D90BA59" w14:textId="77777777" w:rsidR="00E63311" w:rsidRDefault="00000000">
      <w:pPr>
        <w:pStyle w:val="Ttulo1"/>
      </w:pPr>
      <w:r>
        <w:lastRenderedPageBreak/>
        <w:t>11. ML Predictor: modelos supervisados</w:t>
      </w:r>
    </w:p>
    <w:p w14:paraId="3449ECBB" w14:textId="77777777" w:rsidR="00E63311" w:rsidRDefault="00000000">
      <w:r>
        <w:t>ML Predictor aprende una relación entre curvas de entrada y una curva objetivo. La curva objetivo puede ser discreta —facies, litotipo, HFU— o continua —porosidad, permeabilidad, Vsh, saturación, etc.—.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3F2A4F30" w14:textId="77777777">
        <w:trPr>
          <w:jc w:val="center"/>
        </w:trPr>
        <w:tc>
          <w:tcPr>
            <w:tcW w:w="10368" w:type="dxa"/>
            <w:shd w:val="clear" w:color="auto" w:fill="EAF2F8"/>
            <w:vAlign w:val="center"/>
          </w:tcPr>
          <w:p w14:paraId="130B9A47" w14:textId="77777777" w:rsidR="00E63311" w:rsidRDefault="00000000">
            <w:r>
              <w:rPr>
                <w:b/>
                <w:color w:val="163B5C"/>
                <w:sz w:val="21"/>
              </w:rPr>
              <w:t>Cuándo usarlo</w:t>
            </w:r>
            <w:r>
              <w:br/>
              <w:t>Úselo cuando tiene una curva de calibración confiable en algunos pozos o intervalos y quiere extender ese conocimiento a otros pozos o profundidades.</w:t>
            </w:r>
          </w:p>
        </w:tc>
      </w:tr>
    </w:tbl>
    <w:p w14:paraId="552CC385" w14:textId="77777777" w:rsidR="00E63311" w:rsidRDefault="00000000">
      <w:pPr>
        <w:pStyle w:val="Ttulo2"/>
      </w:pPr>
      <w:r>
        <w:t>11.1 Flujo de trabajo supervisado</w:t>
      </w:r>
    </w:p>
    <w:p w14:paraId="3155B26A" w14:textId="77777777" w:rsidR="00E63311" w:rsidRDefault="00000000">
      <w:pPr>
        <w:pStyle w:val="Listaconnmeros"/>
      </w:pPr>
      <w:r>
        <w:t>Cargue uno o varios LAS.</w:t>
      </w:r>
    </w:p>
    <w:p w14:paraId="3FAA51F7" w14:textId="77777777" w:rsidR="00E63311" w:rsidRDefault="00000000">
      <w:pPr>
        <w:pStyle w:val="Listaconnmeros"/>
      </w:pPr>
      <w:r>
        <w:t>Importe desde Excel la curva objetivo si no existe en el LAS, por ejemplo FACIES_CORE.</w:t>
      </w:r>
    </w:p>
    <w:p w14:paraId="0417592F" w14:textId="77777777" w:rsidR="00E63311" w:rsidRDefault="00000000">
      <w:pPr>
        <w:pStyle w:val="Listaconnmeros"/>
      </w:pPr>
      <w:r>
        <w:t>Abra la pestaña ML Predictor. Si aparece el panel diferido, pulse cargar módulo.</w:t>
      </w:r>
    </w:p>
    <w:p w14:paraId="0EC51B7F" w14:textId="77777777" w:rsidR="00E63311" w:rsidRDefault="00000000">
      <w:pPr>
        <w:pStyle w:val="Listaconnmeros"/>
      </w:pPr>
      <w:r>
        <w:t>Seleccione pozos de entrenamiento.</w:t>
      </w:r>
    </w:p>
    <w:p w14:paraId="3ABC8C30" w14:textId="77777777" w:rsidR="00E63311" w:rsidRDefault="00000000">
      <w:pPr>
        <w:pStyle w:val="Listaconnmeros"/>
      </w:pPr>
      <w:r>
        <w:t>Si aplica, limite el entrenamiento a zonas/topes específicos.</w:t>
      </w:r>
    </w:p>
    <w:p w14:paraId="6E5AD7FD" w14:textId="77777777" w:rsidR="00E63311" w:rsidRDefault="00000000">
      <w:pPr>
        <w:pStyle w:val="Listaconnmeros"/>
      </w:pPr>
      <w:r>
        <w:t>Elija algoritmo o deje Automático (elige mejor).</w:t>
      </w:r>
    </w:p>
    <w:p w14:paraId="2E1CFAD9" w14:textId="77777777" w:rsidR="00E63311" w:rsidRDefault="00000000">
      <w:pPr>
        <w:pStyle w:val="Listaconnmeros"/>
      </w:pPr>
      <w:r>
        <w:t>Elija tarea: Auto-detectar, Clasificación o Regresión.</w:t>
      </w:r>
    </w:p>
    <w:p w14:paraId="28D02D14" w14:textId="77777777" w:rsidR="00E63311" w:rsidRDefault="00000000">
      <w:pPr>
        <w:pStyle w:val="Listaconnmeros"/>
      </w:pPr>
      <w:r>
        <w:t>Seleccione la curva de calibración (target).</w:t>
      </w:r>
    </w:p>
    <w:p w14:paraId="555E0E5D" w14:textId="77777777" w:rsidR="00E63311" w:rsidRDefault="00000000">
      <w:pPr>
        <w:pStyle w:val="Listaconnmeros"/>
      </w:pPr>
      <w:r>
        <w:t>Seleccione features: curvas de entrada que el modelo puede usar.</w:t>
      </w:r>
    </w:p>
    <w:p w14:paraId="1459E52C" w14:textId="77777777" w:rsidR="00E63311" w:rsidRDefault="00000000">
      <w:pPr>
        <w:pStyle w:val="Listaconnmeros"/>
      </w:pPr>
      <w:r>
        <w:t>Active QC automático de curvas si quiere que el programa descarte variables inútiles o problemáticas.</w:t>
      </w:r>
    </w:p>
    <w:p w14:paraId="57B9853A" w14:textId="77777777" w:rsidR="00E63311" w:rsidRDefault="00000000">
      <w:pPr>
        <w:pStyle w:val="Listaconnmeros"/>
      </w:pPr>
      <w:r>
        <w:t>Pulse Entrenar modelo.</w:t>
      </w:r>
    </w:p>
    <w:p w14:paraId="0338DD69" w14:textId="77777777" w:rsidR="00E63311" w:rsidRDefault="00000000">
      <w:pPr>
        <w:pStyle w:val="Listaconnmeros"/>
      </w:pPr>
      <w:r>
        <w:t>Revise métricas, variables importantes y advertencias.</w:t>
      </w:r>
    </w:p>
    <w:p w14:paraId="3792C8BB" w14:textId="77777777" w:rsidR="00E63311" w:rsidRDefault="00000000">
      <w:pPr>
        <w:pStyle w:val="Listaconnmeros"/>
      </w:pPr>
      <w:r>
        <w:t>Seleccione pozos destino.</w:t>
      </w:r>
    </w:p>
    <w:p w14:paraId="152B81A2" w14:textId="77777777" w:rsidR="00E63311" w:rsidRDefault="00000000">
      <w:pPr>
        <w:pStyle w:val="Listaconnmeros"/>
      </w:pPr>
      <w:r>
        <w:t>Defina nombre de salida, normalmente TARGET_ML.</w:t>
      </w:r>
    </w:p>
    <w:p w14:paraId="4118EA36" w14:textId="77777777" w:rsidR="00E63311" w:rsidRDefault="00000000">
      <w:pPr>
        <w:pStyle w:val="Listaconnmeros"/>
      </w:pPr>
      <w:r>
        <w:t>Pulse Aplicar y crear curva predicha.</w:t>
      </w:r>
    </w:p>
    <w:p w14:paraId="73DDE298" w14:textId="77777777" w:rsidR="00E63311" w:rsidRDefault="00000000">
      <w:pPr>
        <w:pStyle w:val="Listaconnmeros"/>
      </w:pPr>
      <w:r>
        <w:t>Revise el resultado en el Visor y exporte LAS si la curva es aceptada.</w:t>
      </w:r>
    </w:p>
    <w:p w14:paraId="224ADE47" w14:textId="77777777" w:rsidR="00E63311" w:rsidRDefault="00000000">
      <w:pPr>
        <w:pStyle w:val="Ttulo2"/>
      </w:pPr>
      <w:r>
        <w:t>11.2 Controles importantes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387"/>
        <w:gridCol w:w="3780"/>
        <w:gridCol w:w="4185"/>
      </w:tblGrid>
      <w:tr w:rsidR="00E63311" w14:paraId="3091C693" w14:textId="77777777">
        <w:trPr>
          <w:jc w:val="center"/>
        </w:trPr>
        <w:tc>
          <w:tcPr>
            <w:tcW w:w="2448" w:type="dxa"/>
            <w:shd w:val="clear" w:color="auto" w:fill="163B5C"/>
          </w:tcPr>
          <w:p w14:paraId="2D3E036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</w:t>
            </w:r>
          </w:p>
        </w:tc>
        <w:tc>
          <w:tcPr>
            <w:tcW w:w="3888" w:type="dxa"/>
            <w:shd w:val="clear" w:color="auto" w:fill="163B5C"/>
          </w:tcPr>
          <w:p w14:paraId="3F15C72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hace</w:t>
            </w:r>
          </w:p>
        </w:tc>
        <w:tc>
          <w:tcPr>
            <w:tcW w:w="4320" w:type="dxa"/>
            <w:shd w:val="clear" w:color="auto" w:fill="163B5C"/>
          </w:tcPr>
          <w:p w14:paraId="41854416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Consejo</w:t>
            </w:r>
          </w:p>
        </w:tc>
      </w:tr>
      <w:tr w:rsidR="00E63311" w14:paraId="6BB3A2C2" w14:textId="77777777">
        <w:trPr>
          <w:jc w:val="center"/>
        </w:trPr>
        <w:tc>
          <w:tcPr>
            <w:tcW w:w="2448" w:type="dxa"/>
          </w:tcPr>
          <w:p w14:paraId="637BD349" w14:textId="77777777" w:rsidR="00E63311" w:rsidRDefault="00000000">
            <w:r>
              <w:rPr>
                <w:sz w:val="17"/>
              </w:rPr>
              <w:t>Algoritmo</w:t>
            </w:r>
          </w:p>
        </w:tc>
        <w:tc>
          <w:tcPr>
            <w:tcW w:w="3888" w:type="dxa"/>
          </w:tcPr>
          <w:p w14:paraId="20658837" w14:textId="77777777" w:rsidR="00E63311" w:rsidRDefault="00000000">
            <w:r>
              <w:rPr>
                <w:sz w:val="17"/>
              </w:rPr>
              <w:t>Modelo matemático usado para aprender.</w:t>
            </w:r>
          </w:p>
        </w:tc>
        <w:tc>
          <w:tcPr>
            <w:tcW w:w="4320" w:type="dxa"/>
          </w:tcPr>
          <w:p w14:paraId="722760A6" w14:textId="77777777" w:rsidR="00E63311" w:rsidRDefault="00000000">
            <w:r>
              <w:rPr>
                <w:sz w:val="17"/>
              </w:rPr>
              <w:t>Automático es buena opción inicial.</w:t>
            </w:r>
          </w:p>
        </w:tc>
      </w:tr>
      <w:tr w:rsidR="00E63311" w14:paraId="0F39D3A4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6577E064" w14:textId="77777777" w:rsidR="00E63311" w:rsidRDefault="00000000">
            <w:r>
              <w:rPr>
                <w:sz w:val="17"/>
              </w:rPr>
              <w:t>Tarea</w:t>
            </w:r>
          </w:p>
        </w:tc>
        <w:tc>
          <w:tcPr>
            <w:tcW w:w="3888" w:type="dxa"/>
            <w:shd w:val="clear" w:color="auto" w:fill="F3F5F7"/>
          </w:tcPr>
          <w:p w14:paraId="42E8362B" w14:textId="77777777" w:rsidR="00E63311" w:rsidRDefault="00000000">
            <w:r>
              <w:rPr>
                <w:sz w:val="17"/>
              </w:rPr>
              <w:t>Clasificación o regresión.</w:t>
            </w:r>
          </w:p>
        </w:tc>
        <w:tc>
          <w:tcPr>
            <w:tcW w:w="4320" w:type="dxa"/>
            <w:shd w:val="clear" w:color="auto" w:fill="F3F5F7"/>
          </w:tcPr>
          <w:p w14:paraId="6172E14B" w14:textId="77777777" w:rsidR="00E63311" w:rsidRDefault="00000000">
            <w:r>
              <w:rPr>
                <w:sz w:val="17"/>
              </w:rPr>
              <w:t>Facies/litotipo = clasificación; PHI/K/Vsh = regresión.</w:t>
            </w:r>
          </w:p>
        </w:tc>
      </w:tr>
      <w:tr w:rsidR="00E63311" w14:paraId="48DA4272" w14:textId="77777777">
        <w:trPr>
          <w:jc w:val="center"/>
        </w:trPr>
        <w:tc>
          <w:tcPr>
            <w:tcW w:w="2448" w:type="dxa"/>
          </w:tcPr>
          <w:p w14:paraId="3878E271" w14:textId="77777777" w:rsidR="00E63311" w:rsidRDefault="00000000">
            <w:r>
              <w:rPr>
                <w:sz w:val="17"/>
              </w:rPr>
              <w:t>Log10 resistividad</w:t>
            </w:r>
          </w:p>
        </w:tc>
        <w:tc>
          <w:tcPr>
            <w:tcW w:w="3888" w:type="dxa"/>
          </w:tcPr>
          <w:p w14:paraId="1093D4CE" w14:textId="77777777" w:rsidR="00E63311" w:rsidRDefault="00000000">
            <w:r>
              <w:rPr>
                <w:sz w:val="17"/>
              </w:rPr>
              <w:t>Transforma resistividades para reducir escala extrema.</w:t>
            </w:r>
          </w:p>
        </w:tc>
        <w:tc>
          <w:tcPr>
            <w:tcW w:w="4320" w:type="dxa"/>
          </w:tcPr>
          <w:p w14:paraId="1257AED1" w14:textId="77777777" w:rsidR="00E63311" w:rsidRDefault="00000000">
            <w:r>
              <w:rPr>
                <w:sz w:val="17"/>
              </w:rPr>
              <w:t>Útil cuando resistividad domina el entrenamiento.</w:t>
            </w:r>
          </w:p>
        </w:tc>
      </w:tr>
      <w:tr w:rsidR="00E63311" w14:paraId="1FD7336C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7833E3EE" w14:textId="77777777" w:rsidR="00E63311" w:rsidRDefault="00000000">
            <w:r>
              <w:rPr>
                <w:sz w:val="17"/>
              </w:rPr>
              <w:t>Target son puntos dispersos</w:t>
            </w:r>
          </w:p>
        </w:tc>
        <w:tc>
          <w:tcPr>
            <w:tcW w:w="3888" w:type="dxa"/>
            <w:shd w:val="clear" w:color="auto" w:fill="F3F5F7"/>
          </w:tcPr>
          <w:p w14:paraId="79BC1D77" w14:textId="77777777" w:rsidR="00E63311" w:rsidRDefault="00000000">
            <w:r>
              <w:rPr>
                <w:sz w:val="17"/>
              </w:rPr>
              <w:t>Indica que la calibración no es continua.</w:t>
            </w:r>
          </w:p>
        </w:tc>
        <w:tc>
          <w:tcPr>
            <w:tcW w:w="4320" w:type="dxa"/>
            <w:shd w:val="clear" w:color="auto" w:fill="F3F5F7"/>
          </w:tcPr>
          <w:p w14:paraId="40C34FBF" w14:textId="77777777" w:rsidR="00E63311" w:rsidRDefault="00000000">
            <w:r>
              <w:rPr>
                <w:sz w:val="17"/>
              </w:rPr>
              <w:t>Útil para core o interpretación puntual.</w:t>
            </w:r>
          </w:p>
        </w:tc>
      </w:tr>
      <w:tr w:rsidR="00E63311" w14:paraId="425B8379" w14:textId="77777777">
        <w:trPr>
          <w:jc w:val="center"/>
        </w:trPr>
        <w:tc>
          <w:tcPr>
            <w:tcW w:w="2448" w:type="dxa"/>
          </w:tcPr>
          <w:p w14:paraId="1DDC7254" w14:textId="77777777" w:rsidR="00E63311" w:rsidRDefault="00000000">
            <w:r>
              <w:rPr>
                <w:sz w:val="17"/>
              </w:rPr>
              <w:t>Preparación de datos</w:t>
            </w:r>
          </w:p>
        </w:tc>
        <w:tc>
          <w:tcPr>
            <w:tcW w:w="3888" w:type="dxa"/>
          </w:tcPr>
          <w:p w14:paraId="2D1ACDEB" w14:textId="77777777" w:rsidR="00E63311" w:rsidRDefault="00000000">
            <w:r>
              <w:rPr>
                <w:sz w:val="17"/>
              </w:rPr>
              <w:t>Imputación, escalado robusto/estándar u otras opciones.</w:t>
            </w:r>
          </w:p>
        </w:tc>
        <w:tc>
          <w:tcPr>
            <w:tcW w:w="4320" w:type="dxa"/>
          </w:tcPr>
          <w:p w14:paraId="785A7C32" w14:textId="77777777" w:rsidR="00E63311" w:rsidRDefault="00000000">
            <w:r>
              <w:rPr>
                <w:sz w:val="17"/>
              </w:rPr>
              <w:t>Automática suele ser la opción segura.</w:t>
            </w:r>
          </w:p>
        </w:tc>
      </w:tr>
      <w:tr w:rsidR="00E63311" w14:paraId="0DFB01C6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4BCF95CB" w14:textId="77777777" w:rsidR="00E63311" w:rsidRDefault="00000000">
            <w:r>
              <w:rPr>
                <w:sz w:val="17"/>
              </w:rPr>
              <w:t>QC automático</w:t>
            </w:r>
          </w:p>
        </w:tc>
        <w:tc>
          <w:tcPr>
            <w:tcW w:w="3888" w:type="dxa"/>
            <w:shd w:val="clear" w:color="auto" w:fill="F3F5F7"/>
          </w:tcPr>
          <w:p w14:paraId="75B2689B" w14:textId="77777777" w:rsidR="00E63311" w:rsidRDefault="00000000">
            <w:r>
              <w:rPr>
                <w:sz w:val="17"/>
              </w:rPr>
              <w:t>Elimina curvas sin información, constantes o problemáticas.</w:t>
            </w:r>
          </w:p>
        </w:tc>
        <w:tc>
          <w:tcPr>
            <w:tcW w:w="4320" w:type="dxa"/>
            <w:shd w:val="clear" w:color="auto" w:fill="F3F5F7"/>
          </w:tcPr>
          <w:p w14:paraId="5863F6AC" w14:textId="77777777" w:rsidR="00E63311" w:rsidRDefault="00000000">
            <w:r>
              <w:rPr>
                <w:sz w:val="17"/>
              </w:rPr>
              <w:t>Recomendado para usuarios no expertos.</w:t>
            </w:r>
          </w:p>
        </w:tc>
      </w:tr>
      <w:tr w:rsidR="00E63311" w14:paraId="735AE84D" w14:textId="77777777">
        <w:trPr>
          <w:jc w:val="center"/>
        </w:trPr>
        <w:tc>
          <w:tcPr>
            <w:tcW w:w="2448" w:type="dxa"/>
          </w:tcPr>
          <w:p w14:paraId="717FC1DF" w14:textId="77777777" w:rsidR="00E63311" w:rsidRDefault="00000000">
            <w:r>
              <w:rPr>
                <w:sz w:val="17"/>
              </w:rPr>
              <w:t>Modo salida</w:t>
            </w:r>
          </w:p>
        </w:tc>
        <w:tc>
          <w:tcPr>
            <w:tcW w:w="3888" w:type="dxa"/>
          </w:tcPr>
          <w:p w14:paraId="4D3D8A03" w14:textId="77777777" w:rsidR="00E63311" w:rsidRDefault="00000000">
            <w:r>
              <w:rPr>
                <w:sz w:val="17"/>
              </w:rPr>
              <w:t>Como la curva de entrenamiento, continuo o discreto.</w:t>
            </w:r>
          </w:p>
        </w:tc>
        <w:tc>
          <w:tcPr>
            <w:tcW w:w="4320" w:type="dxa"/>
          </w:tcPr>
          <w:p w14:paraId="4CE4749F" w14:textId="77777777" w:rsidR="00E63311" w:rsidRDefault="00000000">
            <w:r>
              <w:rPr>
                <w:sz w:val="17"/>
              </w:rPr>
              <w:t>Controle si quiere bloques de facies o curva continua.</w:t>
            </w:r>
          </w:p>
        </w:tc>
      </w:tr>
      <w:tr w:rsidR="00E63311" w14:paraId="0EB3C197" w14:textId="77777777">
        <w:trPr>
          <w:jc w:val="center"/>
        </w:trPr>
        <w:tc>
          <w:tcPr>
            <w:tcW w:w="2448" w:type="dxa"/>
            <w:shd w:val="clear" w:color="auto" w:fill="F3F5F7"/>
          </w:tcPr>
          <w:p w14:paraId="018ECB70" w14:textId="77777777" w:rsidR="00E63311" w:rsidRDefault="00000000">
            <w:r>
              <w:rPr>
                <w:sz w:val="17"/>
              </w:rPr>
              <w:t>Aplicar todo el pozo</w:t>
            </w:r>
          </w:p>
        </w:tc>
        <w:tc>
          <w:tcPr>
            <w:tcW w:w="3888" w:type="dxa"/>
            <w:shd w:val="clear" w:color="auto" w:fill="F3F5F7"/>
          </w:tcPr>
          <w:p w14:paraId="5E1F25BB" w14:textId="77777777" w:rsidR="00E63311" w:rsidRDefault="00000000">
            <w:r>
              <w:rPr>
                <w:sz w:val="17"/>
              </w:rPr>
              <w:t>Predice en todo el intervalo disponible.</w:t>
            </w:r>
          </w:p>
        </w:tc>
        <w:tc>
          <w:tcPr>
            <w:tcW w:w="4320" w:type="dxa"/>
            <w:shd w:val="clear" w:color="auto" w:fill="F3F5F7"/>
          </w:tcPr>
          <w:p w14:paraId="6BF770EA" w14:textId="77777777" w:rsidR="00E63311" w:rsidRDefault="00000000">
            <w:r>
              <w:rPr>
                <w:sz w:val="17"/>
              </w:rPr>
              <w:t>Útil para poblar todo el LAS.</w:t>
            </w:r>
          </w:p>
        </w:tc>
      </w:tr>
      <w:tr w:rsidR="00E63311" w14:paraId="66B5FAB4" w14:textId="77777777">
        <w:trPr>
          <w:jc w:val="center"/>
        </w:trPr>
        <w:tc>
          <w:tcPr>
            <w:tcW w:w="2448" w:type="dxa"/>
          </w:tcPr>
          <w:p w14:paraId="211665A5" w14:textId="77777777" w:rsidR="00E63311" w:rsidRDefault="00000000">
            <w:r>
              <w:rPr>
                <w:sz w:val="17"/>
              </w:rPr>
              <w:t>Aplicar sólo zonas</w:t>
            </w:r>
          </w:p>
        </w:tc>
        <w:tc>
          <w:tcPr>
            <w:tcW w:w="3888" w:type="dxa"/>
          </w:tcPr>
          <w:p w14:paraId="73462FB9" w14:textId="77777777" w:rsidR="00E63311" w:rsidRDefault="00000000">
            <w:r>
              <w:rPr>
                <w:sz w:val="17"/>
              </w:rPr>
              <w:t>Limita a zonas seleccionadas.</w:t>
            </w:r>
          </w:p>
        </w:tc>
        <w:tc>
          <w:tcPr>
            <w:tcW w:w="4320" w:type="dxa"/>
          </w:tcPr>
          <w:p w14:paraId="66A1C2AB" w14:textId="77777777" w:rsidR="00E63311" w:rsidRDefault="00000000">
            <w:r>
              <w:rPr>
                <w:sz w:val="17"/>
              </w:rPr>
              <w:t>Mejor si el modelo solo es válido en una formación.</w:t>
            </w:r>
          </w:p>
        </w:tc>
      </w:tr>
    </w:tbl>
    <w:p w14:paraId="6E5FAA66" w14:textId="77777777" w:rsidR="00E63311" w:rsidRDefault="00E63311"/>
    <w:p w14:paraId="6718F12E" w14:textId="77777777" w:rsidR="00E63311" w:rsidRDefault="00000000">
      <w:pPr>
        <w:pStyle w:val="Ttulo2"/>
      </w:pPr>
      <w:r>
        <w:t>11.3 Algoritmos disponibles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455"/>
        <w:gridCol w:w="3584"/>
        <w:gridCol w:w="4313"/>
      </w:tblGrid>
      <w:tr w:rsidR="00E63311" w14:paraId="19359960" w14:textId="77777777">
        <w:trPr>
          <w:jc w:val="center"/>
        </w:trPr>
        <w:tc>
          <w:tcPr>
            <w:tcW w:w="2520" w:type="dxa"/>
            <w:shd w:val="clear" w:color="auto" w:fill="163B5C"/>
          </w:tcPr>
          <w:p w14:paraId="42E961B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Algoritmo</w:t>
            </w:r>
          </w:p>
        </w:tc>
        <w:tc>
          <w:tcPr>
            <w:tcW w:w="3671" w:type="dxa"/>
            <w:shd w:val="clear" w:color="auto" w:fill="163B5C"/>
          </w:tcPr>
          <w:p w14:paraId="0E570B9E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Descripción</w:t>
            </w:r>
          </w:p>
        </w:tc>
        <w:tc>
          <w:tcPr>
            <w:tcW w:w="4464" w:type="dxa"/>
            <w:shd w:val="clear" w:color="auto" w:fill="163B5C"/>
          </w:tcPr>
          <w:p w14:paraId="3C65673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Cuándo probarlo</w:t>
            </w:r>
          </w:p>
        </w:tc>
      </w:tr>
      <w:tr w:rsidR="00E63311" w14:paraId="7B03D448" w14:textId="77777777">
        <w:trPr>
          <w:jc w:val="center"/>
        </w:trPr>
        <w:tc>
          <w:tcPr>
            <w:tcW w:w="2520" w:type="dxa"/>
          </w:tcPr>
          <w:p w14:paraId="3849BD09" w14:textId="77777777" w:rsidR="00E63311" w:rsidRDefault="00000000">
            <w:r>
              <w:rPr>
                <w:sz w:val="17"/>
              </w:rPr>
              <w:t>Automático</w:t>
            </w:r>
          </w:p>
        </w:tc>
        <w:tc>
          <w:tcPr>
            <w:tcW w:w="3671" w:type="dxa"/>
          </w:tcPr>
          <w:p w14:paraId="7FE5CED8" w14:textId="77777777" w:rsidR="00E63311" w:rsidRDefault="00000000">
            <w:r>
              <w:rPr>
                <w:sz w:val="17"/>
              </w:rPr>
              <w:t>Prueba/selecciona una alternativa razonable.</w:t>
            </w:r>
          </w:p>
        </w:tc>
        <w:tc>
          <w:tcPr>
            <w:tcW w:w="4464" w:type="dxa"/>
          </w:tcPr>
          <w:p w14:paraId="2E3D26BC" w14:textId="77777777" w:rsidR="00E63311" w:rsidRDefault="00000000">
            <w:r>
              <w:rPr>
                <w:sz w:val="17"/>
              </w:rPr>
              <w:t>Primera corrida exploratoria.</w:t>
            </w:r>
          </w:p>
        </w:tc>
      </w:tr>
      <w:tr w:rsidR="00E63311" w14:paraId="03F04304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5CF3D420" w14:textId="77777777" w:rsidR="00E63311" w:rsidRDefault="00000000">
            <w:r>
              <w:rPr>
                <w:sz w:val="17"/>
              </w:rPr>
              <w:t>Random Forest</w:t>
            </w:r>
          </w:p>
        </w:tc>
        <w:tc>
          <w:tcPr>
            <w:tcW w:w="3671" w:type="dxa"/>
            <w:shd w:val="clear" w:color="auto" w:fill="F3F5F7"/>
          </w:tcPr>
          <w:p w14:paraId="111DC724" w14:textId="77777777" w:rsidR="00E63311" w:rsidRDefault="00000000">
            <w:r>
              <w:rPr>
                <w:sz w:val="17"/>
              </w:rPr>
              <w:t>Conjunto de árboles robusto.</w:t>
            </w:r>
          </w:p>
        </w:tc>
        <w:tc>
          <w:tcPr>
            <w:tcW w:w="4464" w:type="dxa"/>
            <w:shd w:val="clear" w:color="auto" w:fill="F3F5F7"/>
          </w:tcPr>
          <w:p w14:paraId="3E6D58B1" w14:textId="77777777" w:rsidR="00E63311" w:rsidRDefault="00000000">
            <w:r>
              <w:rPr>
                <w:sz w:val="17"/>
              </w:rPr>
              <w:t>Buen balance general, maneja relaciones no lineales.</w:t>
            </w:r>
          </w:p>
        </w:tc>
      </w:tr>
      <w:tr w:rsidR="00E63311" w14:paraId="34558208" w14:textId="77777777">
        <w:trPr>
          <w:jc w:val="center"/>
        </w:trPr>
        <w:tc>
          <w:tcPr>
            <w:tcW w:w="2520" w:type="dxa"/>
          </w:tcPr>
          <w:p w14:paraId="33479339" w14:textId="77777777" w:rsidR="00E63311" w:rsidRDefault="00000000">
            <w:r>
              <w:rPr>
                <w:sz w:val="17"/>
              </w:rPr>
              <w:t>Gradient Boosting (HGB)</w:t>
            </w:r>
          </w:p>
        </w:tc>
        <w:tc>
          <w:tcPr>
            <w:tcW w:w="3671" w:type="dxa"/>
          </w:tcPr>
          <w:p w14:paraId="5BE7AFF9" w14:textId="77777777" w:rsidR="00E63311" w:rsidRDefault="00000000">
            <w:r>
              <w:rPr>
                <w:sz w:val="17"/>
              </w:rPr>
              <w:t>Modelo boosting eficiente.</w:t>
            </w:r>
          </w:p>
        </w:tc>
        <w:tc>
          <w:tcPr>
            <w:tcW w:w="4464" w:type="dxa"/>
          </w:tcPr>
          <w:p w14:paraId="6256BB1F" w14:textId="77777777" w:rsidR="00E63311" w:rsidRDefault="00000000">
            <w:r>
              <w:rPr>
                <w:sz w:val="17"/>
              </w:rPr>
              <w:t>Buen desempeño en propiedades continuas y clasificación estructurada.</w:t>
            </w:r>
          </w:p>
        </w:tc>
      </w:tr>
      <w:tr w:rsidR="00E63311" w14:paraId="5CBF7013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4F6A4AB7" w14:textId="77777777" w:rsidR="00E63311" w:rsidRDefault="00000000">
            <w:r>
              <w:rPr>
                <w:sz w:val="17"/>
              </w:rPr>
              <w:t>Extra Trees</w:t>
            </w:r>
          </w:p>
        </w:tc>
        <w:tc>
          <w:tcPr>
            <w:tcW w:w="3671" w:type="dxa"/>
            <w:shd w:val="clear" w:color="auto" w:fill="F3F5F7"/>
          </w:tcPr>
          <w:p w14:paraId="3BC13834" w14:textId="77777777" w:rsidR="00E63311" w:rsidRDefault="00000000">
            <w:r>
              <w:rPr>
                <w:sz w:val="17"/>
              </w:rPr>
              <w:t>Árboles extremadamente aleatorizados.</w:t>
            </w:r>
          </w:p>
        </w:tc>
        <w:tc>
          <w:tcPr>
            <w:tcW w:w="4464" w:type="dxa"/>
            <w:shd w:val="clear" w:color="auto" w:fill="F3F5F7"/>
          </w:tcPr>
          <w:p w14:paraId="7E96080A" w14:textId="77777777" w:rsidR="00E63311" w:rsidRDefault="00000000">
            <w:r>
              <w:rPr>
                <w:sz w:val="17"/>
              </w:rPr>
              <w:t>Rápido y robusto contra ruido.</w:t>
            </w:r>
          </w:p>
        </w:tc>
      </w:tr>
      <w:tr w:rsidR="00E63311" w14:paraId="2D880934" w14:textId="77777777">
        <w:trPr>
          <w:jc w:val="center"/>
        </w:trPr>
        <w:tc>
          <w:tcPr>
            <w:tcW w:w="2520" w:type="dxa"/>
          </w:tcPr>
          <w:p w14:paraId="373B8044" w14:textId="77777777" w:rsidR="00E63311" w:rsidRDefault="00000000">
            <w:r>
              <w:rPr>
                <w:sz w:val="17"/>
              </w:rPr>
              <w:t>Neural Network (MLP)</w:t>
            </w:r>
          </w:p>
        </w:tc>
        <w:tc>
          <w:tcPr>
            <w:tcW w:w="3671" w:type="dxa"/>
          </w:tcPr>
          <w:p w14:paraId="00B471BF" w14:textId="77777777" w:rsidR="00E63311" w:rsidRDefault="00000000">
            <w:r>
              <w:rPr>
                <w:sz w:val="17"/>
              </w:rPr>
              <w:t>Red neuronal multicapa.</w:t>
            </w:r>
          </w:p>
        </w:tc>
        <w:tc>
          <w:tcPr>
            <w:tcW w:w="4464" w:type="dxa"/>
          </w:tcPr>
          <w:p w14:paraId="257C52FA" w14:textId="77777777" w:rsidR="00E63311" w:rsidRDefault="00000000">
            <w:r>
              <w:rPr>
                <w:sz w:val="17"/>
              </w:rPr>
              <w:t>Útil con patrones complejos; requiere más cuidado.</w:t>
            </w:r>
          </w:p>
        </w:tc>
      </w:tr>
      <w:tr w:rsidR="00E63311" w14:paraId="42A8B3E2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56D5E0B3" w14:textId="77777777" w:rsidR="00E63311" w:rsidRDefault="00000000">
            <w:r>
              <w:rPr>
                <w:sz w:val="17"/>
              </w:rPr>
              <w:t>SVM RBF (patrones)</w:t>
            </w:r>
          </w:p>
        </w:tc>
        <w:tc>
          <w:tcPr>
            <w:tcW w:w="3671" w:type="dxa"/>
            <w:shd w:val="clear" w:color="auto" w:fill="F3F5F7"/>
          </w:tcPr>
          <w:p w14:paraId="661A1C30" w14:textId="77777777" w:rsidR="00E63311" w:rsidRDefault="00000000">
            <w:r>
              <w:rPr>
                <w:sz w:val="17"/>
              </w:rPr>
              <w:t>Clasificador/regresor no lineal aproximado.</w:t>
            </w:r>
          </w:p>
        </w:tc>
        <w:tc>
          <w:tcPr>
            <w:tcW w:w="4464" w:type="dxa"/>
            <w:shd w:val="clear" w:color="auto" w:fill="F3F5F7"/>
          </w:tcPr>
          <w:p w14:paraId="12B847D7" w14:textId="77777777" w:rsidR="00E63311" w:rsidRDefault="00000000">
            <w:r>
              <w:rPr>
                <w:sz w:val="17"/>
              </w:rPr>
              <w:t>Bueno para fronteras no lineales; puede ser sensible a escala.</w:t>
            </w:r>
          </w:p>
        </w:tc>
      </w:tr>
      <w:tr w:rsidR="00E63311" w14:paraId="14090810" w14:textId="77777777">
        <w:trPr>
          <w:jc w:val="center"/>
        </w:trPr>
        <w:tc>
          <w:tcPr>
            <w:tcW w:w="2520" w:type="dxa"/>
          </w:tcPr>
          <w:p w14:paraId="5D09C874" w14:textId="77777777" w:rsidR="00E63311" w:rsidRDefault="00000000">
            <w:r>
              <w:rPr>
                <w:sz w:val="17"/>
              </w:rPr>
              <w:t>SOM supervisado</w:t>
            </w:r>
          </w:p>
        </w:tc>
        <w:tc>
          <w:tcPr>
            <w:tcW w:w="3671" w:type="dxa"/>
          </w:tcPr>
          <w:p w14:paraId="5B5C04CC" w14:textId="77777777" w:rsidR="00E63311" w:rsidRDefault="00000000">
            <w:r>
              <w:rPr>
                <w:sz w:val="17"/>
              </w:rPr>
              <w:t>Mapa auto-organizado con calibración.</w:t>
            </w:r>
          </w:p>
        </w:tc>
        <w:tc>
          <w:tcPr>
            <w:tcW w:w="4464" w:type="dxa"/>
          </w:tcPr>
          <w:p w14:paraId="7430ED35" w14:textId="77777777" w:rsidR="00E63311" w:rsidRDefault="00000000">
            <w:r>
              <w:rPr>
                <w:sz w:val="17"/>
              </w:rPr>
              <w:t>Útil para patrones facies y analogías visuales.</w:t>
            </w:r>
          </w:p>
        </w:tc>
      </w:tr>
    </w:tbl>
    <w:p w14:paraId="39870064" w14:textId="77777777" w:rsidR="00E63311" w:rsidRDefault="00E63311"/>
    <w:p w14:paraId="0B26C71C" w14:textId="77777777" w:rsidR="00E63311" w:rsidRDefault="00000000">
      <w:pPr>
        <w:pStyle w:val="Ttulo2"/>
      </w:pPr>
      <w:r>
        <w:t>11.4 Métricas e interpretación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528"/>
        <w:gridCol w:w="3699"/>
        <w:gridCol w:w="4125"/>
      </w:tblGrid>
      <w:tr w:rsidR="00E63311" w14:paraId="09CB5BA4" w14:textId="77777777">
        <w:trPr>
          <w:jc w:val="center"/>
        </w:trPr>
        <w:tc>
          <w:tcPr>
            <w:tcW w:w="2592" w:type="dxa"/>
            <w:shd w:val="clear" w:color="auto" w:fill="163B5C"/>
          </w:tcPr>
          <w:p w14:paraId="69B13B4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Métrica</w:t>
            </w:r>
          </w:p>
        </w:tc>
        <w:tc>
          <w:tcPr>
            <w:tcW w:w="3816" w:type="dxa"/>
            <w:shd w:val="clear" w:color="auto" w:fill="163B5C"/>
          </w:tcPr>
          <w:p w14:paraId="4F3C4F9D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significa</w:t>
            </w:r>
          </w:p>
        </w:tc>
        <w:tc>
          <w:tcPr>
            <w:tcW w:w="4248" w:type="dxa"/>
            <w:shd w:val="clear" w:color="auto" w:fill="163B5C"/>
          </w:tcPr>
          <w:p w14:paraId="57C709AF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Lectura</w:t>
            </w:r>
          </w:p>
        </w:tc>
      </w:tr>
      <w:tr w:rsidR="00E63311" w14:paraId="3F2E501B" w14:textId="77777777">
        <w:trPr>
          <w:jc w:val="center"/>
        </w:trPr>
        <w:tc>
          <w:tcPr>
            <w:tcW w:w="2592" w:type="dxa"/>
          </w:tcPr>
          <w:p w14:paraId="5987469E" w14:textId="77777777" w:rsidR="00E63311" w:rsidRDefault="00000000">
            <w:r>
              <w:rPr>
                <w:sz w:val="17"/>
              </w:rPr>
              <w:t>Accuracy</w:t>
            </w:r>
          </w:p>
        </w:tc>
        <w:tc>
          <w:tcPr>
            <w:tcW w:w="3816" w:type="dxa"/>
          </w:tcPr>
          <w:p w14:paraId="35AD0366" w14:textId="77777777" w:rsidR="00E63311" w:rsidRDefault="00000000">
            <w:r>
              <w:rPr>
                <w:sz w:val="17"/>
              </w:rPr>
              <w:t>Porcentaje de aciertos en clasificación.</w:t>
            </w:r>
          </w:p>
        </w:tc>
        <w:tc>
          <w:tcPr>
            <w:tcW w:w="4248" w:type="dxa"/>
          </w:tcPr>
          <w:p w14:paraId="49683E64" w14:textId="77777777" w:rsidR="00E63311" w:rsidRDefault="00000000">
            <w:r>
              <w:rPr>
                <w:sz w:val="17"/>
              </w:rPr>
              <w:t>Alto no siempre significa bueno si hay clases desbalanceadas.</w:t>
            </w:r>
          </w:p>
        </w:tc>
      </w:tr>
      <w:tr w:rsidR="00E63311" w14:paraId="53FB6878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6EC3E41D" w14:textId="77777777" w:rsidR="00E63311" w:rsidRDefault="00000000">
            <w:r>
              <w:rPr>
                <w:sz w:val="17"/>
              </w:rPr>
              <w:t>Balanced accuracy</w:t>
            </w:r>
          </w:p>
        </w:tc>
        <w:tc>
          <w:tcPr>
            <w:tcW w:w="3816" w:type="dxa"/>
            <w:shd w:val="clear" w:color="auto" w:fill="F3F5F7"/>
          </w:tcPr>
          <w:p w14:paraId="6C13113D" w14:textId="77777777" w:rsidR="00E63311" w:rsidRDefault="00000000">
            <w:r>
              <w:rPr>
                <w:sz w:val="17"/>
              </w:rPr>
              <w:t>Promedia desempeño por clase.</w:t>
            </w:r>
          </w:p>
        </w:tc>
        <w:tc>
          <w:tcPr>
            <w:tcW w:w="4248" w:type="dxa"/>
            <w:shd w:val="clear" w:color="auto" w:fill="F3F5F7"/>
          </w:tcPr>
          <w:p w14:paraId="32892FCC" w14:textId="77777777" w:rsidR="00E63311" w:rsidRDefault="00000000">
            <w:r>
              <w:rPr>
                <w:sz w:val="17"/>
              </w:rPr>
              <w:t>Más honesta cuando una clase domina.</w:t>
            </w:r>
          </w:p>
        </w:tc>
      </w:tr>
      <w:tr w:rsidR="00E63311" w14:paraId="3C213542" w14:textId="77777777">
        <w:trPr>
          <w:jc w:val="center"/>
        </w:trPr>
        <w:tc>
          <w:tcPr>
            <w:tcW w:w="2592" w:type="dxa"/>
          </w:tcPr>
          <w:p w14:paraId="6EE3A8BF" w14:textId="77777777" w:rsidR="00E63311" w:rsidRDefault="00000000">
            <w:r>
              <w:rPr>
                <w:sz w:val="17"/>
              </w:rPr>
              <w:t>R²</w:t>
            </w:r>
          </w:p>
        </w:tc>
        <w:tc>
          <w:tcPr>
            <w:tcW w:w="3816" w:type="dxa"/>
          </w:tcPr>
          <w:p w14:paraId="2ECD8978" w14:textId="77777777" w:rsidR="00E63311" w:rsidRDefault="00000000">
            <w:r>
              <w:rPr>
                <w:sz w:val="17"/>
              </w:rPr>
              <w:t>Explica variabilidad de una curva continua.</w:t>
            </w:r>
          </w:p>
        </w:tc>
        <w:tc>
          <w:tcPr>
            <w:tcW w:w="4248" w:type="dxa"/>
          </w:tcPr>
          <w:p w14:paraId="1E1F9198" w14:textId="77777777" w:rsidR="00E63311" w:rsidRDefault="00000000">
            <w:r>
              <w:rPr>
                <w:sz w:val="17"/>
              </w:rPr>
              <w:t>Cercano a 1 es mejor; negativo indica mal ajuste.</w:t>
            </w:r>
          </w:p>
        </w:tc>
      </w:tr>
      <w:tr w:rsidR="00E63311" w14:paraId="3D569ACF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6104F1ED" w14:textId="77777777" w:rsidR="00E63311" w:rsidRDefault="00000000">
            <w:r>
              <w:rPr>
                <w:sz w:val="17"/>
              </w:rPr>
              <w:t>RMSE</w:t>
            </w:r>
          </w:p>
        </w:tc>
        <w:tc>
          <w:tcPr>
            <w:tcW w:w="3816" w:type="dxa"/>
            <w:shd w:val="clear" w:color="auto" w:fill="F3F5F7"/>
          </w:tcPr>
          <w:p w14:paraId="15C1FFD8" w14:textId="77777777" w:rsidR="00E63311" w:rsidRDefault="00000000">
            <w:r>
              <w:rPr>
                <w:sz w:val="17"/>
              </w:rPr>
              <w:t>Error cuadrático medio.</w:t>
            </w:r>
          </w:p>
        </w:tc>
        <w:tc>
          <w:tcPr>
            <w:tcW w:w="4248" w:type="dxa"/>
            <w:shd w:val="clear" w:color="auto" w:fill="F3F5F7"/>
          </w:tcPr>
          <w:p w14:paraId="4E80C6C7" w14:textId="77777777" w:rsidR="00E63311" w:rsidRDefault="00000000">
            <w:r>
              <w:rPr>
                <w:sz w:val="17"/>
              </w:rPr>
              <w:t>Debe interpretarse en unidades de la variable.</w:t>
            </w:r>
          </w:p>
        </w:tc>
      </w:tr>
      <w:tr w:rsidR="00E63311" w14:paraId="4CF364DA" w14:textId="77777777">
        <w:trPr>
          <w:jc w:val="center"/>
        </w:trPr>
        <w:tc>
          <w:tcPr>
            <w:tcW w:w="2592" w:type="dxa"/>
          </w:tcPr>
          <w:p w14:paraId="3E7DBADC" w14:textId="77777777" w:rsidR="00E63311" w:rsidRDefault="00000000">
            <w:r>
              <w:rPr>
                <w:sz w:val="17"/>
              </w:rPr>
              <w:t>MAE</w:t>
            </w:r>
          </w:p>
        </w:tc>
        <w:tc>
          <w:tcPr>
            <w:tcW w:w="3816" w:type="dxa"/>
          </w:tcPr>
          <w:p w14:paraId="78766495" w14:textId="77777777" w:rsidR="00E63311" w:rsidRDefault="00000000">
            <w:r>
              <w:rPr>
                <w:sz w:val="17"/>
              </w:rPr>
              <w:t>Error absoluto medio.</w:t>
            </w:r>
          </w:p>
        </w:tc>
        <w:tc>
          <w:tcPr>
            <w:tcW w:w="4248" w:type="dxa"/>
          </w:tcPr>
          <w:p w14:paraId="70FDA016" w14:textId="77777777" w:rsidR="00E63311" w:rsidRDefault="00000000">
            <w:r>
              <w:rPr>
                <w:sz w:val="17"/>
              </w:rPr>
              <w:t>Más fácil de explicar al usuario final.</w:t>
            </w:r>
          </w:p>
        </w:tc>
      </w:tr>
      <w:tr w:rsidR="00E63311" w14:paraId="2C919FA3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3070D896" w14:textId="77777777" w:rsidR="00E63311" w:rsidRDefault="00000000">
            <w:r>
              <w:rPr>
                <w:sz w:val="17"/>
              </w:rPr>
              <w:t>Ajuste real vs calibración</w:t>
            </w:r>
          </w:p>
        </w:tc>
        <w:tc>
          <w:tcPr>
            <w:tcW w:w="3816" w:type="dxa"/>
            <w:shd w:val="clear" w:color="auto" w:fill="F3F5F7"/>
          </w:tcPr>
          <w:p w14:paraId="7431C0B7" w14:textId="77777777" w:rsidR="00E63311" w:rsidRDefault="00000000">
            <w:r>
              <w:rPr>
                <w:sz w:val="17"/>
              </w:rPr>
              <w:t>Predicción dejando datos fuera cuando aplica.</w:t>
            </w:r>
          </w:p>
        </w:tc>
        <w:tc>
          <w:tcPr>
            <w:tcW w:w="4248" w:type="dxa"/>
            <w:shd w:val="clear" w:color="auto" w:fill="F3F5F7"/>
          </w:tcPr>
          <w:p w14:paraId="33BB1E99" w14:textId="77777777" w:rsidR="00E63311" w:rsidRDefault="00000000">
            <w:r>
              <w:rPr>
                <w:sz w:val="17"/>
              </w:rPr>
              <w:t>Más confiable que mirar solo train.</w:t>
            </w:r>
          </w:p>
        </w:tc>
      </w:tr>
      <w:tr w:rsidR="00E63311" w14:paraId="5FEE8BF9" w14:textId="77777777">
        <w:trPr>
          <w:jc w:val="center"/>
        </w:trPr>
        <w:tc>
          <w:tcPr>
            <w:tcW w:w="2592" w:type="dxa"/>
          </w:tcPr>
          <w:p w14:paraId="69A5F1B3" w14:textId="77777777" w:rsidR="00E63311" w:rsidRDefault="00000000">
            <w:r>
              <w:rPr>
                <w:sz w:val="17"/>
              </w:rPr>
              <w:t>Importancia de variables</w:t>
            </w:r>
          </w:p>
        </w:tc>
        <w:tc>
          <w:tcPr>
            <w:tcW w:w="3816" w:type="dxa"/>
          </w:tcPr>
          <w:p w14:paraId="1E3656CB" w14:textId="77777777" w:rsidR="00E63311" w:rsidRDefault="00000000">
            <w:r>
              <w:rPr>
                <w:sz w:val="17"/>
              </w:rPr>
              <w:t>Aporte estimado de cada feature.</w:t>
            </w:r>
          </w:p>
        </w:tc>
        <w:tc>
          <w:tcPr>
            <w:tcW w:w="4248" w:type="dxa"/>
          </w:tcPr>
          <w:p w14:paraId="25AC5967" w14:textId="77777777" w:rsidR="00E63311" w:rsidRDefault="00000000">
            <w:r>
              <w:rPr>
                <w:sz w:val="17"/>
              </w:rPr>
              <w:t>Ayuda a simplificar modelo y detectar variables inútiles.</w:t>
            </w:r>
          </w:p>
        </w:tc>
      </w:tr>
    </w:tbl>
    <w:p w14:paraId="5D7CBB34" w14:textId="77777777" w:rsidR="00E63311" w:rsidRDefault="00E63311"/>
    <w:p w14:paraId="15269B60" w14:textId="77777777" w:rsidR="00E63311" w:rsidRDefault="00000000">
      <w:pPr>
        <w:pStyle w:val="Ttulo2"/>
      </w:pPr>
      <w:r>
        <w:t>11.5 Errores comunes en ML Predictor</w:t>
      </w:r>
    </w:p>
    <w:p w14:paraId="0523716B" w14:textId="77777777" w:rsidR="00E63311" w:rsidRDefault="00000000">
      <w:pPr>
        <w:pStyle w:val="Listaconvietas"/>
      </w:pPr>
      <w:r>
        <w:t>Entrenar con la misma curva objetivo como feature. PetroModel protege contra fugas, pero revise la lista de features.</w:t>
      </w:r>
    </w:p>
    <w:p w14:paraId="3BC2CA8C" w14:textId="77777777" w:rsidR="00E63311" w:rsidRDefault="00000000">
      <w:pPr>
        <w:pStyle w:val="Listaconvietas"/>
      </w:pPr>
      <w:r>
        <w:t>Usar facies interpretadas con pocos puntos para demasiadas clases.</w:t>
      </w:r>
    </w:p>
    <w:p w14:paraId="3AE12AEF" w14:textId="77777777" w:rsidR="00E63311" w:rsidRDefault="00000000">
      <w:pPr>
        <w:pStyle w:val="Listaconvietas"/>
      </w:pPr>
      <w:r>
        <w:t>Aplicar un modelo entrenado en una formación a otra formación sin validar.</w:t>
      </w:r>
    </w:p>
    <w:p w14:paraId="6B38F700" w14:textId="77777777" w:rsidR="00E63311" w:rsidRDefault="00000000">
      <w:pPr>
        <w:pStyle w:val="Listaconvietas"/>
      </w:pPr>
      <w:r>
        <w:t>Creer que una métrica alta reemplaza control geológico. Siempre revise el log y el contexto.</w:t>
      </w:r>
    </w:p>
    <w:p w14:paraId="0368B596" w14:textId="77777777" w:rsidR="00E63311" w:rsidRDefault="00000000">
      <w:pPr>
        <w:pStyle w:val="Listaconvietas"/>
      </w:pPr>
      <w:r>
        <w:t>Exportar una curva ML sin compararla contra calibración, core o interpretación experta.</w:t>
      </w:r>
    </w:p>
    <w:p w14:paraId="630AF543" w14:textId="77777777" w:rsidR="00E63311" w:rsidRDefault="00000000">
      <w:r>
        <w:br w:type="page"/>
      </w:r>
    </w:p>
    <w:p w14:paraId="366FE6E7" w14:textId="77777777" w:rsidR="00E63311" w:rsidRDefault="00000000">
      <w:pPr>
        <w:pStyle w:val="Ttulo1"/>
      </w:pPr>
      <w:r>
        <w:lastRenderedPageBreak/>
        <w:t>12. ML No Supervisado: electrofacies y clusters</w:t>
      </w:r>
    </w:p>
    <w:p w14:paraId="7DFA0468" w14:textId="77777777" w:rsidR="00E63311" w:rsidRDefault="00000000">
      <w:r>
        <w:t>El módulo no supervisado crea grupos de comportamiento sin usar una curva objetivo. Sirve para descubrir electrofacies, quimiofacies o dominios de respuesta en logs y datos importados.</w:t>
      </w:r>
    </w:p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2A2DDA2A" w14:textId="77777777">
        <w:trPr>
          <w:jc w:val="center"/>
        </w:trPr>
        <w:tc>
          <w:tcPr>
            <w:tcW w:w="10368" w:type="dxa"/>
            <w:shd w:val="clear" w:color="auto" w:fill="EAF2F8"/>
            <w:vAlign w:val="center"/>
          </w:tcPr>
          <w:p w14:paraId="7B87F779" w14:textId="77777777" w:rsidR="00E63311" w:rsidRDefault="00000000">
            <w:r>
              <w:rPr>
                <w:b/>
                <w:color w:val="163B5C"/>
                <w:sz w:val="21"/>
              </w:rPr>
              <w:t>Diferencia clave</w:t>
            </w:r>
            <w:r>
              <w:br/>
              <w:t>ML Predictor necesita una curva objetivo. ML No Supervisado no la necesita: agrupa por similitud entre curvas de entrada.</w:t>
            </w:r>
          </w:p>
        </w:tc>
      </w:tr>
    </w:tbl>
    <w:p w14:paraId="3C1744D1" w14:textId="77777777" w:rsidR="00E63311" w:rsidRDefault="00000000">
      <w:pPr>
        <w:pStyle w:val="Ttulo2"/>
      </w:pPr>
      <w:r>
        <w:t>12.1 Flujo paso a paso</w:t>
      </w:r>
    </w:p>
    <w:p w14:paraId="63B7CB4F" w14:textId="77777777" w:rsidR="00E63311" w:rsidRDefault="00000000">
      <w:pPr>
        <w:pStyle w:val="Listaconnmeros"/>
      </w:pPr>
      <w:r>
        <w:t>Cargue los LAS y las curvas externas que desea usar.</w:t>
      </w:r>
    </w:p>
    <w:p w14:paraId="1CFF772F" w14:textId="77777777" w:rsidR="00E63311" w:rsidRDefault="00000000">
      <w:pPr>
        <w:pStyle w:val="Listaconnmeros"/>
      </w:pPr>
      <w:r>
        <w:t>Abra ML No Supervisado y cargue el módulo si aparece el panel diferido.</w:t>
      </w:r>
    </w:p>
    <w:p w14:paraId="0F8C059E" w14:textId="77777777" w:rsidR="00E63311" w:rsidRDefault="00000000">
      <w:pPr>
        <w:pStyle w:val="Listaconnmeros"/>
      </w:pPr>
      <w:r>
        <w:t>Seleccione pozos e intervalo.</w:t>
      </w:r>
    </w:p>
    <w:p w14:paraId="09C03314" w14:textId="77777777" w:rsidR="00E63311" w:rsidRDefault="00000000">
      <w:pPr>
        <w:pStyle w:val="Listaconnmeros"/>
      </w:pPr>
      <w:r>
        <w:t>Elija algoritmo o deje Automático.</w:t>
      </w:r>
    </w:p>
    <w:p w14:paraId="2D742DFB" w14:textId="77777777" w:rsidR="00E63311" w:rsidRDefault="00000000">
      <w:pPr>
        <w:pStyle w:val="Listaconnmeros"/>
      </w:pPr>
      <w:r>
        <w:t>Decida si el número de clusters se elegirá automáticamente.</w:t>
      </w:r>
    </w:p>
    <w:p w14:paraId="5D14B3FF" w14:textId="77777777" w:rsidR="00E63311" w:rsidRDefault="00000000">
      <w:pPr>
        <w:pStyle w:val="Listaconnmeros"/>
      </w:pPr>
      <w:r>
        <w:t>Seleccione curvas de entrada.</w:t>
      </w:r>
    </w:p>
    <w:p w14:paraId="7E4A3837" w14:textId="77777777" w:rsidR="00E63311" w:rsidRDefault="00000000">
      <w:pPr>
        <w:pStyle w:val="Listaconnmeros"/>
      </w:pPr>
      <w:r>
        <w:t>Active QC automático y log10 de resistividad si aplica.</w:t>
      </w:r>
    </w:p>
    <w:p w14:paraId="005B9C7B" w14:textId="77777777" w:rsidR="00E63311" w:rsidRDefault="00000000">
      <w:pPr>
        <w:pStyle w:val="Listaconnmeros"/>
      </w:pPr>
      <w:r>
        <w:t>Defina nombre de curva de salida, por ejemplo ELECTROFACIES.</w:t>
      </w:r>
    </w:p>
    <w:p w14:paraId="558ECFF5" w14:textId="77777777" w:rsidR="00E63311" w:rsidRDefault="00000000">
      <w:pPr>
        <w:pStyle w:val="Listaconnmeros"/>
      </w:pPr>
      <w:r>
        <w:t>Opcionalmente active Comparar con curva referencia si tiene facies reales.</w:t>
      </w:r>
    </w:p>
    <w:p w14:paraId="62CCC976" w14:textId="77777777" w:rsidR="00E63311" w:rsidRDefault="00000000">
      <w:pPr>
        <w:pStyle w:val="Listaconnmeros"/>
      </w:pPr>
      <w:r>
        <w:t>Pulse Crear clusters y curva.</w:t>
      </w:r>
    </w:p>
    <w:p w14:paraId="6559ABD3" w14:textId="77777777" w:rsidR="00E63311" w:rsidRDefault="00000000">
      <w:pPr>
        <w:pStyle w:val="Listaconnmeros"/>
      </w:pPr>
      <w:r>
        <w:t>Revise métricas, número de clusters y perfil de cada cluster.</w:t>
      </w:r>
    </w:p>
    <w:p w14:paraId="3C21B670" w14:textId="77777777" w:rsidR="00E63311" w:rsidRDefault="00000000">
      <w:pPr>
        <w:pStyle w:val="Listaconnmeros"/>
      </w:pPr>
      <w:r>
        <w:t>Use Colores discretos para nombrar los clusters.</w:t>
      </w:r>
    </w:p>
    <w:p w14:paraId="7460B908" w14:textId="77777777" w:rsidR="00E63311" w:rsidRDefault="00000000">
      <w:pPr>
        <w:pStyle w:val="Listaconnmeros"/>
      </w:pPr>
      <w:r>
        <w:t>Revise en el Visor y exporte LAS si el resultado es útil.</w:t>
      </w:r>
    </w:p>
    <w:p w14:paraId="3DA759A6" w14:textId="77777777" w:rsidR="00E63311" w:rsidRDefault="00000000">
      <w:pPr>
        <w:pStyle w:val="Ttulo2"/>
      </w:pPr>
      <w:r>
        <w:t>12.2 Algoritmos disponibles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459"/>
        <w:gridCol w:w="3774"/>
        <w:gridCol w:w="4119"/>
      </w:tblGrid>
      <w:tr w:rsidR="00E63311" w14:paraId="09B9D3D3" w14:textId="77777777">
        <w:trPr>
          <w:jc w:val="center"/>
        </w:trPr>
        <w:tc>
          <w:tcPr>
            <w:tcW w:w="2520" w:type="dxa"/>
            <w:shd w:val="clear" w:color="auto" w:fill="163B5C"/>
          </w:tcPr>
          <w:p w14:paraId="582704F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Algoritmo</w:t>
            </w:r>
          </w:p>
        </w:tc>
        <w:tc>
          <w:tcPr>
            <w:tcW w:w="3888" w:type="dxa"/>
            <w:shd w:val="clear" w:color="auto" w:fill="163B5C"/>
          </w:tcPr>
          <w:p w14:paraId="6BF5E1B3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hace</w:t>
            </w:r>
          </w:p>
        </w:tc>
        <w:tc>
          <w:tcPr>
            <w:tcW w:w="4248" w:type="dxa"/>
            <w:shd w:val="clear" w:color="auto" w:fill="163B5C"/>
          </w:tcPr>
          <w:p w14:paraId="52E080C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Cuándo usarlo</w:t>
            </w:r>
          </w:p>
        </w:tc>
      </w:tr>
      <w:tr w:rsidR="00E63311" w14:paraId="489DD045" w14:textId="77777777">
        <w:trPr>
          <w:jc w:val="center"/>
        </w:trPr>
        <w:tc>
          <w:tcPr>
            <w:tcW w:w="2520" w:type="dxa"/>
          </w:tcPr>
          <w:p w14:paraId="39000498" w14:textId="77777777" w:rsidR="00E63311" w:rsidRDefault="00000000">
            <w:r>
              <w:rPr>
                <w:sz w:val="17"/>
              </w:rPr>
              <w:t>Automático</w:t>
            </w:r>
          </w:p>
        </w:tc>
        <w:tc>
          <w:tcPr>
            <w:tcW w:w="3888" w:type="dxa"/>
          </w:tcPr>
          <w:p w14:paraId="50BD04DF" w14:textId="77777777" w:rsidR="00E63311" w:rsidRDefault="00000000">
            <w:r>
              <w:rPr>
                <w:sz w:val="17"/>
              </w:rPr>
              <w:t>Evalúa opciones y selecciona una solución razonable.</w:t>
            </w:r>
          </w:p>
        </w:tc>
        <w:tc>
          <w:tcPr>
            <w:tcW w:w="4248" w:type="dxa"/>
          </w:tcPr>
          <w:p w14:paraId="7E70CE0D" w14:textId="77777777" w:rsidR="00E63311" w:rsidRDefault="00000000">
            <w:r>
              <w:rPr>
                <w:sz w:val="17"/>
              </w:rPr>
              <w:t>Primera exploración.</w:t>
            </w:r>
          </w:p>
        </w:tc>
      </w:tr>
      <w:tr w:rsidR="00E63311" w14:paraId="3DFB758D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694BB12B" w14:textId="77777777" w:rsidR="00E63311" w:rsidRDefault="00000000">
            <w:r>
              <w:rPr>
                <w:sz w:val="17"/>
              </w:rPr>
              <w:t>K-Means rápido</w:t>
            </w:r>
          </w:p>
        </w:tc>
        <w:tc>
          <w:tcPr>
            <w:tcW w:w="3888" w:type="dxa"/>
            <w:shd w:val="clear" w:color="auto" w:fill="F3F5F7"/>
          </w:tcPr>
          <w:p w14:paraId="17D8B11D" w14:textId="77777777" w:rsidR="00E63311" w:rsidRDefault="00000000">
            <w:r>
              <w:rPr>
                <w:sz w:val="17"/>
              </w:rPr>
              <w:t>Divide datos en K grupos compactos.</w:t>
            </w:r>
          </w:p>
        </w:tc>
        <w:tc>
          <w:tcPr>
            <w:tcW w:w="4248" w:type="dxa"/>
            <w:shd w:val="clear" w:color="auto" w:fill="F3F5F7"/>
          </w:tcPr>
          <w:p w14:paraId="6F0F6DFD" w14:textId="77777777" w:rsidR="00E63311" w:rsidRDefault="00000000">
            <w:r>
              <w:rPr>
                <w:sz w:val="17"/>
              </w:rPr>
              <w:t>Muy rápido; buen punto de partida.</w:t>
            </w:r>
          </w:p>
        </w:tc>
      </w:tr>
      <w:tr w:rsidR="00E63311" w14:paraId="6D711EBB" w14:textId="77777777">
        <w:trPr>
          <w:jc w:val="center"/>
        </w:trPr>
        <w:tc>
          <w:tcPr>
            <w:tcW w:w="2520" w:type="dxa"/>
          </w:tcPr>
          <w:p w14:paraId="72D978C3" w14:textId="77777777" w:rsidR="00E63311" w:rsidRDefault="00000000">
            <w:r>
              <w:rPr>
                <w:sz w:val="17"/>
              </w:rPr>
              <w:t>Gaussian Mixture</w:t>
            </w:r>
          </w:p>
        </w:tc>
        <w:tc>
          <w:tcPr>
            <w:tcW w:w="3888" w:type="dxa"/>
          </w:tcPr>
          <w:p w14:paraId="1BFAC92D" w14:textId="77777777" w:rsidR="00E63311" w:rsidRDefault="00000000">
            <w:r>
              <w:rPr>
                <w:sz w:val="17"/>
              </w:rPr>
              <w:t>Agrupa con distribuciones gaussianas.</w:t>
            </w:r>
          </w:p>
        </w:tc>
        <w:tc>
          <w:tcPr>
            <w:tcW w:w="4248" w:type="dxa"/>
          </w:tcPr>
          <w:p w14:paraId="7F049265" w14:textId="77777777" w:rsidR="00E63311" w:rsidRDefault="00000000">
            <w:r>
              <w:rPr>
                <w:sz w:val="17"/>
              </w:rPr>
              <w:t>Útil si los clusters se solapan parcialmente.</w:t>
            </w:r>
          </w:p>
        </w:tc>
      </w:tr>
      <w:tr w:rsidR="00E63311" w14:paraId="1A0A2237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27B4D775" w14:textId="77777777" w:rsidR="00E63311" w:rsidRDefault="00000000">
            <w:r>
              <w:rPr>
                <w:sz w:val="17"/>
              </w:rPr>
              <w:t>SOM no supervisado</w:t>
            </w:r>
          </w:p>
        </w:tc>
        <w:tc>
          <w:tcPr>
            <w:tcW w:w="3888" w:type="dxa"/>
            <w:shd w:val="clear" w:color="auto" w:fill="F3F5F7"/>
          </w:tcPr>
          <w:p w14:paraId="5FBA7027" w14:textId="77777777" w:rsidR="00E63311" w:rsidRDefault="00000000">
            <w:r>
              <w:rPr>
                <w:sz w:val="17"/>
              </w:rPr>
              <w:t>Mapa auto-organizado para patrones no lineales.</w:t>
            </w:r>
          </w:p>
        </w:tc>
        <w:tc>
          <w:tcPr>
            <w:tcW w:w="4248" w:type="dxa"/>
            <w:shd w:val="clear" w:color="auto" w:fill="F3F5F7"/>
          </w:tcPr>
          <w:p w14:paraId="0E6D8168" w14:textId="77777777" w:rsidR="00E63311" w:rsidRDefault="00000000">
            <w:r>
              <w:rPr>
                <w:sz w:val="17"/>
              </w:rPr>
              <w:t>Interesante para facies gradacionales.</w:t>
            </w:r>
          </w:p>
        </w:tc>
      </w:tr>
      <w:tr w:rsidR="00E63311" w14:paraId="2B54AAA8" w14:textId="77777777">
        <w:trPr>
          <w:jc w:val="center"/>
        </w:trPr>
        <w:tc>
          <w:tcPr>
            <w:tcW w:w="2520" w:type="dxa"/>
          </w:tcPr>
          <w:p w14:paraId="11CF4AA3" w14:textId="77777777" w:rsidR="00E63311" w:rsidRDefault="00000000">
            <w:r>
              <w:rPr>
                <w:sz w:val="17"/>
              </w:rPr>
              <w:t>DBSCAN densidad</w:t>
            </w:r>
          </w:p>
        </w:tc>
        <w:tc>
          <w:tcPr>
            <w:tcW w:w="3888" w:type="dxa"/>
          </w:tcPr>
          <w:p w14:paraId="586EFA99" w14:textId="77777777" w:rsidR="00E63311" w:rsidRDefault="00000000">
            <w:r>
              <w:rPr>
                <w:sz w:val="17"/>
              </w:rPr>
              <w:t>Detecta grupos por densidad y ruido.</w:t>
            </w:r>
          </w:p>
        </w:tc>
        <w:tc>
          <w:tcPr>
            <w:tcW w:w="4248" w:type="dxa"/>
          </w:tcPr>
          <w:p w14:paraId="34909FF1" w14:textId="77777777" w:rsidR="00E63311" w:rsidRDefault="00000000">
            <w:r>
              <w:rPr>
                <w:sz w:val="17"/>
              </w:rPr>
              <w:t>Útil para outliers; clase 0 = ruido/sin cluster.</w:t>
            </w:r>
          </w:p>
        </w:tc>
      </w:tr>
    </w:tbl>
    <w:p w14:paraId="6A23BB28" w14:textId="77777777" w:rsidR="00E63311" w:rsidRDefault="00E63311"/>
    <w:p w14:paraId="77CFDC59" w14:textId="77777777" w:rsidR="00E63311" w:rsidRDefault="00000000">
      <w:pPr>
        <w:pStyle w:val="Ttulo2"/>
      </w:pPr>
      <w:r>
        <w:t>12.3 Métricas de clustering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452"/>
        <w:gridCol w:w="3847"/>
        <w:gridCol w:w="4053"/>
      </w:tblGrid>
      <w:tr w:rsidR="00E63311" w14:paraId="2A088F3B" w14:textId="77777777">
        <w:trPr>
          <w:jc w:val="center"/>
        </w:trPr>
        <w:tc>
          <w:tcPr>
            <w:tcW w:w="2520" w:type="dxa"/>
            <w:shd w:val="clear" w:color="auto" w:fill="163B5C"/>
          </w:tcPr>
          <w:p w14:paraId="7C4534F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Métrica</w:t>
            </w:r>
          </w:p>
        </w:tc>
        <w:tc>
          <w:tcPr>
            <w:tcW w:w="3960" w:type="dxa"/>
            <w:shd w:val="clear" w:color="auto" w:fill="163B5C"/>
          </w:tcPr>
          <w:p w14:paraId="060E0B01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Qué mide</w:t>
            </w:r>
          </w:p>
        </w:tc>
        <w:tc>
          <w:tcPr>
            <w:tcW w:w="4176" w:type="dxa"/>
            <w:shd w:val="clear" w:color="auto" w:fill="163B5C"/>
          </w:tcPr>
          <w:p w14:paraId="63C8D10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Interpretación</w:t>
            </w:r>
          </w:p>
        </w:tc>
      </w:tr>
      <w:tr w:rsidR="00E63311" w14:paraId="4D2169C7" w14:textId="77777777">
        <w:trPr>
          <w:jc w:val="center"/>
        </w:trPr>
        <w:tc>
          <w:tcPr>
            <w:tcW w:w="2520" w:type="dxa"/>
          </w:tcPr>
          <w:p w14:paraId="256B840E" w14:textId="77777777" w:rsidR="00E63311" w:rsidRDefault="00000000">
            <w:r>
              <w:rPr>
                <w:sz w:val="17"/>
              </w:rPr>
              <w:t>Silhouette</w:t>
            </w:r>
          </w:p>
        </w:tc>
        <w:tc>
          <w:tcPr>
            <w:tcW w:w="3960" w:type="dxa"/>
          </w:tcPr>
          <w:p w14:paraId="28B5DAB7" w14:textId="77777777" w:rsidR="00E63311" w:rsidRDefault="00000000">
            <w:r>
              <w:rPr>
                <w:sz w:val="17"/>
              </w:rPr>
              <w:t>Mide separación interna/externa de clusters.</w:t>
            </w:r>
          </w:p>
        </w:tc>
        <w:tc>
          <w:tcPr>
            <w:tcW w:w="4176" w:type="dxa"/>
          </w:tcPr>
          <w:p w14:paraId="639458D9" w14:textId="77777777" w:rsidR="00E63311" w:rsidRDefault="00000000">
            <w:r>
              <w:rPr>
                <w:sz w:val="17"/>
              </w:rPr>
              <w:t>Más alto suele ser mejor.</w:t>
            </w:r>
          </w:p>
        </w:tc>
      </w:tr>
      <w:tr w:rsidR="00E63311" w14:paraId="6821CC36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15E3D52E" w14:textId="77777777" w:rsidR="00E63311" w:rsidRDefault="00000000">
            <w:r>
              <w:rPr>
                <w:sz w:val="17"/>
              </w:rPr>
              <w:t>Calinski-Harabasz</w:t>
            </w:r>
          </w:p>
        </w:tc>
        <w:tc>
          <w:tcPr>
            <w:tcW w:w="3960" w:type="dxa"/>
            <w:shd w:val="clear" w:color="auto" w:fill="F3F5F7"/>
          </w:tcPr>
          <w:p w14:paraId="6076100A" w14:textId="77777777" w:rsidR="00E63311" w:rsidRDefault="00000000">
            <w:r>
              <w:rPr>
                <w:sz w:val="17"/>
              </w:rPr>
              <w:t>Relación entre separación y compactación.</w:t>
            </w:r>
          </w:p>
        </w:tc>
        <w:tc>
          <w:tcPr>
            <w:tcW w:w="4176" w:type="dxa"/>
            <w:shd w:val="clear" w:color="auto" w:fill="F3F5F7"/>
          </w:tcPr>
          <w:p w14:paraId="2C5230AB" w14:textId="77777777" w:rsidR="00E63311" w:rsidRDefault="00000000">
            <w:r>
              <w:rPr>
                <w:sz w:val="17"/>
              </w:rPr>
              <w:t>Más alto suele indicar clusters más definidos.</w:t>
            </w:r>
          </w:p>
        </w:tc>
      </w:tr>
      <w:tr w:rsidR="00E63311" w14:paraId="4B784D1E" w14:textId="77777777">
        <w:trPr>
          <w:jc w:val="center"/>
        </w:trPr>
        <w:tc>
          <w:tcPr>
            <w:tcW w:w="2520" w:type="dxa"/>
          </w:tcPr>
          <w:p w14:paraId="73A42761" w14:textId="77777777" w:rsidR="00E63311" w:rsidRDefault="00000000">
            <w:r>
              <w:rPr>
                <w:sz w:val="17"/>
              </w:rPr>
              <w:t>Davies-Bouldin</w:t>
            </w:r>
          </w:p>
        </w:tc>
        <w:tc>
          <w:tcPr>
            <w:tcW w:w="3960" w:type="dxa"/>
          </w:tcPr>
          <w:p w14:paraId="7B87A66D" w14:textId="77777777" w:rsidR="00E63311" w:rsidRDefault="00000000">
            <w:r>
              <w:rPr>
                <w:sz w:val="17"/>
              </w:rPr>
              <w:t>Mide similitud entre clusters.</w:t>
            </w:r>
          </w:p>
        </w:tc>
        <w:tc>
          <w:tcPr>
            <w:tcW w:w="4176" w:type="dxa"/>
          </w:tcPr>
          <w:p w14:paraId="1E089CE9" w14:textId="77777777" w:rsidR="00E63311" w:rsidRDefault="00000000">
            <w:r>
              <w:rPr>
                <w:sz w:val="17"/>
              </w:rPr>
              <w:t>Más bajo suele ser mejor.</w:t>
            </w:r>
          </w:p>
        </w:tc>
      </w:tr>
      <w:tr w:rsidR="00E63311" w14:paraId="67DCF1C4" w14:textId="77777777">
        <w:trPr>
          <w:jc w:val="center"/>
        </w:trPr>
        <w:tc>
          <w:tcPr>
            <w:tcW w:w="2520" w:type="dxa"/>
            <w:shd w:val="clear" w:color="auto" w:fill="F3F5F7"/>
          </w:tcPr>
          <w:p w14:paraId="613353C2" w14:textId="77777777" w:rsidR="00E63311" w:rsidRDefault="00000000">
            <w:r>
              <w:rPr>
                <w:sz w:val="17"/>
              </w:rPr>
              <w:t>Ruido DBSCAN</w:t>
            </w:r>
          </w:p>
        </w:tc>
        <w:tc>
          <w:tcPr>
            <w:tcW w:w="3960" w:type="dxa"/>
            <w:shd w:val="clear" w:color="auto" w:fill="F3F5F7"/>
          </w:tcPr>
          <w:p w14:paraId="09212DD8" w14:textId="77777777" w:rsidR="00E63311" w:rsidRDefault="00000000">
            <w:r>
              <w:rPr>
                <w:sz w:val="17"/>
              </w:rPr>
              <w:t>Porcentaje sin cluster asignado.</w:t>
            </w:r>
          </w:p>
        </w:tc>
        <w:tc>
          <w:tcPr>
            <w:tcW w:w="4176" w:type="dxa"/>
            <w:shd w:val="clear" w:color="auto" w:fill="F3F5F7"/>
          </w:tcPr>
          <w:p w14:paraId="58E86E51" w14:textId="77777777" w:rsidR="00E63311" w:rsidRDefault="00000000">
            <w:r>
              <w:rPr>
                <w:sz w:val="17"/>
              </w:rPr>
              <w:t xml:space="preserve">Alto ruido puede indicar eps inadecuado o datos </w:t>
            </w:r>
            <w:r>
              <w:rPr>
                <w:sz w:val="17"/>
              </w:rPr>
              <w:lastRenderedPageBreak/>
              <w:t>muy dispersos.</w:t>
            </w:r>
          </w:p>
        </w:tc>
      </w:tr>
      <w:tr w:rsidR="00E63311" w14:paraId="378671D6" w14:textId="77777777">
        <w:trPr>
          <w:jc w:val="center"/>
        </w:trPr>
        <w:tc>
          <w:tcPr>
            <w:tcW w:w="2520" w:type="dxa"/>
          </w:tcPr>
          <w:p w14:paraId="2233CBF7" w14:textId="77777777" w:rsidR="00E63311" w:rsidRDefault="00000000">
            <w:r>
              <w:rPr>
                <w:sz w:val="17"/>
              </w:rPr>
              <w:lastRenderedPageBreak/>
              <w:t>NMI vs referencia</w:t>
            </w:r>
          </w:p>
        </w:tc>
        <w:tc>
          <w:tcPr>
            <w:tcW w:w="3960" w:type="dxa"/>
          </w:tcPr>
          <w:p w14:paraId="38247B74" w14:textId="77777777" w:rsidR="00E63311" w:rsidRDefault="00000000">
            <w:r>
              <w:rPr>
                <w:sz w:val="17"/>
              </w:rPr>
              <w:t>Comparación con curva de facies conocida.</w:t>
            </w:r>
          </w:p>
        </w:tc>
        <w:tc>
          <w:tcPr>
            <w:tcW w:w="4176" w:type="dxa"/>
          </w:tcPr>
          <w:p w14:paraId="6AA0D7DF" w14:textId="77777777" w:rsidR="00E63311" w:rsidRDefault="00000000">
            <w:r>
              <w:rPr>
                <w:sz w:val="17"/>
              </w:rPr>
              <w:t>Más alto significa mayor parecido con referencia.</w:t>
            </w:r>
          </w:p>
        </w:tc>
      </w:tr>
    </w:tbl>
    <w:p w14:paraId="3BC9E0D4" w14:textId="77777777" w:rsidR="00E63311" w:rsidRDefault="00E63311"/>
    <w:p w14:paraId="4AC306CC" w14:textId="77777777" w:rsidR="00E63311" w:rsidRDefault="00000000">
      <w:pPr>
        <w:pStyle w:val="Ttulo2"/>
      </w:pPr>
      <w:r>
        <w:t>12.4 Cómo convertir clusters en conocimiento geológico</w:t>
      </w:r>
    </w:p>
    <w:p w14:paraId="36E89B86" w14:textId="77777777" w:rsidR="00E63311" w:rsidRDefault="00000000">
      <w:pPr>
        <w:pStyle w:val="Listaconnmeros"/>
      </w:pPr>
      <w:r>
        <w:t>Revise la curva cluster junto a GR, resistividad, NPHI/RHOB y topes.</w:t>
      </w:r>
    </w:p>
    <w:p w14:paraId="14A32E3C" w14:textId="77777777" w:rsidR="00E63311" w:rsidRDefault="00000000">
      <w:pPr>
        <w:pStyle w:val="Listaconnmeros"/>
      </w:pPr>
      <w:r>
        <w:t>Observe si los clusters respetan formaciones o cortan unidades sin sentido.</w:t>
      </w:r>
    </w:p>
    <w:p w14:paraId="5331835F" w14:textId="77777777" w:rsidR="00E63311" w:rsidRDefault="00000000">
      <w:pPr>
        <w:pStyle w:val="Listaconnmeros"/>
      </w:pPr>
      <w:r>
        <w:t>Use perfiles de variables: por ejemplo cluster con GR bajo y resistividad alta puede representar arena más limpia.</w:t>
      </w:r>
    </w:p>
    <w:p w14:paraId="2D89A99B" w14:textId="77777777" w:rsidR="00E63311" w:rsidRDefault="00000000">
      <w:pPr>
        <w:pStyle w:val="Listaconnmeros"/>
      </w:pPr>
      <w:r>
        <w:t>Asigne nombres tentativos en Colores discretos.</w:t>
      </w:r>
    </w:p>
    <w:p w14:paraId="153C6DD6" w14:textId="77777777" w:rsidR="00E63311" w:rsidRDefault="00000000">
      <w:pPr>
        <w:pStyle w:val="Listaconnmeros"/>
      </w:pPr>
      <w:r>
        <w:t>Compare contra core/facies si existen.</w:t>
      </w:r>
    </w:p>
    <w:p w14:paraId="4A4E6C01" w14:textId="77777777" w:rsidR="00E63311" w:rsidRDefault="00000000">
      <w:pPr>
        <w:pStyle w:val="Listaconnmeros"/>
      </w:pPr>
      <w:r>
        <w:t>Si los clusters no tienen sentido, cambie features, reduzca ruido o limite el intervalo.</w:t>
      </w:r>
    </w:p>
    <w:p w14:paraId="3D924438" w14:textId="77777777" w:rsidR="00E63311" w:rsidRDefault="00000000">
      <w:r>
        <w:br w:type="page"/>
      </w:r>
    </w:p>
    <w:p w14:paraId="2F4FFABA" w14:textId="77777777" w:rsidR="00E63311" w:rsidRDefault="00000000">
      <w:pPr>
        <w:pStyle w:val="Ttulo1"/>
      </w:pPr>
      <w:r>
        <w:lastRenderedPageBreak/>
        <w:t>13. Flujos recomendados de trabajo</w:t>
      </w:r>
    </w:p>
    <w:p w14:paraId="2A527801" w14:textId="77777777" w:rsidR="00E63311" w:rsidRDefault="00000000">
      <w:pPr>
        <w:pStyle w:val="Ttulo2"/>
      </w:pPr>
      <w:r>
        <w:t>13.1 Flujo básico para geólogos</w:t>
      </w:r>
    </w:p>
    <w:p w14:paraId="38D28E50" w14:textId="77777777" w:rsidR="00E63311" w:rsidRDefault="00000000">
      <w:pPr>
        <w:pStyle w:val="Listaconnmeros"/>
      </w:pPr>
      <w:r>
        <w:t>Cargar LAS.</w:t>
      </w:r>
    </w:p>
    <w:p w14:paraId="00AA65A3" w14:textId="77777777" w:rsidR="00E63311" w:rsidRDefault="00000000">
      <w:pPr>
        <w:pStyle w:val="Listaconnmeros"/>
      </w:pPr>
      <w:r>
        <w:t>Cargar topes por GODMODE.</w:t>
      </w:r>
    </w:p>
    <w:p w14:paraId="2409D823" w14:textId="77777777" w:rsidR="00E63311" w:rsidRDefault="00000000">
      <w:pPr>
        <w:pStyle w:val="Listaconnmeros"/>
      </w:pPr>
      <w:r>
        <w:t>Activar topes y coloreo de zonas.</w:t>
      </w:r>
    </w:p>
    <w:p w14:paraId="28B579DA" w14:textId="77777777" w:rsidR="00E63311" w:rsidRDefault="00000000">
      <w:pPr>
        <w:pStyle w:val="Listaconnmeros"/>
      </w:pPr>
      <w:r>
        <w:t>Revisar GR, resistividad y porosidad en el Visor.</w:t>
      </w:r>
    </w:p>
    <w:p w14:paraId="55107BF2" w14:textId="77777777" w:rsidR="00E63311" w:rsidRDefault="00000000">
      <w:pPr>
        <w:pStyle w:val="Listaconnmeros"/>
      </w:pPr>
      <w:r>
        <w:t>Agregar pista para facies/litología si existe.</w:t>
      </w:r>
    </w:p>
    <w:p w14:paraId="746FC9A4" w14:textId="77777777" w:rsidR="00E63311" w:rsidRDefault="00000000">
      <w:pPr>
        <w:pStyle w:val="Listaconnmeros"/>
      </w:pPr>
      <w:r>
        <w:t>Guardar PNG de intervalos importantes.</w:t>
      </w:r>
    </w:p>
    <w:p w14:paraId="7F978F1C" w14:textId="77777777" w:rsidR="00E63311" w:rsidRDefault="00000000">
      <w:pPr>
        <w:pStyle w:val="Listaconnmeros"/>
      </w:pPr>
      <w:r>
        <w:t>Guardar sesión.</w:t>
      </w:r>
    </w:p>
    <w:p w14:paraId="745A3328" w14:textId="77777777" w:rsidR="00E63311" w:rsidRDefault="00000000">
      <w:pPr>
        <w:pStyle w:val="Ttulo2"/>
      </w:pPr>
      <w:r>
        <w:t>13.2 Flujo medio para interpretación petrofísica</w:t>
      </w:r>
    </w:p>
    <w:p w14:paraId="43698DD3" w14:textId="77777777" w:rsidR="00E63311" w:rsidRDefault="00000000">
      <w:pPr>
        <w:pStyle w:val="Listaconnmeros"/>
      </w:pPr>
      <w:r>
        <w:t>Cargar varios LAS del campo.</w:t>
      </w:r>
    </w:p>
    <w:p w14:paraId="4372C114" w14:textId="77777777" w:rsidR="00E63311" w:rsidRDefault="00000000">
      <w:pPr>
        <w:pStyle w:val="Listaconnmeros"/>
      </w:pPr>
      <w:r>
        <w:t>Importar curvas de core, facies o propiedades desde Excel.</w:t>
      </w:r>
    </w:p>
    <w:p w14:paraId="2465E58C" w14:textId="77777777" w:rsidR="00E63311" w:rsidRDefault="00000000">
      <w:pPr>
        <w:pStyle w:val="Listaconnmeros"/>
      </w:pPr>
      <w:r>
        <w:t>Asignar nombres y colores a clases.</w:t>
      </w:r>
    </w:p>
    <w:p w14:paraId="7423F80F" w14:textId="77777777" w:rsidR="00E63311" w:rsidRDefault="00000000">
      <w:pPr>
        <w:pStyle w:val="Listaconnmeros"/>
      </w:pPr>
      <w:r>
        <w:t>Calcular P10/P50/P90 por clase y zona.</w:t>
      </w:r>
    </w:p>
    <w:p w14:paraId="22F04D3D" w14:textId="77777777" w:rsidR="00E63311" w:rsidRDefault="00000000">
      <w:pPr>
        <w:pStyle w:val="Listaconnmeros"/>
      </w:pPr>
      <w:r>
        <w:t>Usar boxplots para detectar diferencias entre facies.</w:t>
      </w:r>
    </w:p>
    <w:p w14:paraId="77CFE550" w14:textId="77777777" w:rsidR="00E63311" w:rsidRDefault="00000000">
      <w:pPr>
        <w:pStyle w:val="Listaconnmeros"/>
      </w:pPr>
      <w:r>
        <w:t>Exportar curvas integradas a LAS.</w:t>
      </w:r>
    </w:p>
    <w:p w14:paraId="7D9D2B30" w14:textId="77777777" w:rsidR="00E63311" w:rsidRDefault="00000000">
      <w:pPr>
        <w:pStyle w:val="Ttulo2"/>
      </w:pPr>
      <w:r>
        <w:t>13.3 Flujo avanzado para ML supervisado</w:t>
      </w:r>
    </w:p>
    <w:p w14:paraId="118EDDD5" w14:textId="77777777" w:rsidR="00E63311" w:rsidRDefault="00000000">
      <w:pPr>
        <w:pStyle w:val="Listaconnmeros"/>
      </w:pPr>
      <w:r>
        <w:t>Preparar curva objetivo confiable.</w:t>
      </w:r>
    </w:p>
    <w:p w14:paraId="30E0DE91" w14:textId="77777777" w:rsidR="00E63311" w:rsidRDefault="00000000">
      <w:pPr>
        <w:pStyle w:val="Listaconnmeros"/>
      </w:pPr>
      <w:r>
        <w:t>Seleccionar pozos de entrenamiento representativos.</w:t>
      </w:r>
    </w:p>
    <w:p w14:paraId="3DC71E44" w14:textId="77777777" w:rsidR="00E63311" w:rsidRDefault="00000000">
      <w:pPr>
        <w:pStyle w:val="Listaconnmeros"/>
      </w:pPr>
      <w:r>
        <w:t>Excluir features sospechosas o derivadas directamente del target.</w:t>
      </w:r>
    </w:p>
    <w:p w14:paraId="1AE0FC62" w14:textId="77777777" w:rsidR="00E63311" w:rsidRDefault="00000000">
      <w:pPr>
        <w:pStyle w:val="Listaconnmeros"/>
      </w:pPr>
      <w:r>
        <w:t>Entrenar en modo automático.</w:t>
      </w:r>
    </w:p>
    <w:p w14:paraId="443F01BC" w14:textId="77777777" w:rsidR="00E63311" w:rsidRDefault="00000000">
      <w:pPr>
        <w:pStyle w:val="Listaconnmeros"/>
      </w:pPr>
      <w:r>
        <w:t>Comparar métricas y revisar ajuste real.</w:t>
      </w:r>
    </w:p>
    <w:p w14:paraId="403263BC" w14:textId="77777777" w:rsidR="00E63311" w:rsidRDefault="00000000">
      <w:pPr>
        <w:pStyle w:val="Listaconnmeros"/>
      </w:pPr>
      <w:r>
        <w:t>Probar otro algoritmo si el resultado no es estable.</w:t>
      </w:r>
    </w:p>
    <w:p w14:paraId="6829065A" w14:textId="77777777" w:rsidR="00E63311" w:rsidRDefault="00000000">
      <w:pPr>
        <w:pStyle w:val="Listaconnmeros"/>
      </w:pPr>
      <w:r>
        <w:t>Aplicar a pozos destino.</w:t>
      </w:r>
    </w:p>
    <w:p w14:paraId="08E5897C" w14:textId="77777777" w:rsidR="00E63311" w:rsidRDefault="00000000">
      <w:pPr>
        <w:pStyle w:val="Listaconnmeros"/>
      </w:pPr>
      <w:r>
        <w:t>Validar visual y geológicamente.</w:t>
      </w:r>
    </w:p>
    <w:p w14:paraId="68D804E7" w14:textId="77777777" w:rsidR="00E63311" w:rsidRDefault="00000000">
      <w:pPr>
        <w:pStyle w:val="Listaconnmeros"/>
      </w:pPr>
      <w:r>
        <w:t>Exportar LAS y guardar modelo.</w:t>
      </w:r>
    </w:p>
    <w:p w14:paraId="42410E39" w14:textId="77777777" w:rsidR="00E63311" w:rsidRDefault="00000000">
      <w:pPr>
        <w:pStyle w:val="Ttulo2"/>
      </w:pPr>
      <w:r>
        <w:t>13.4 Flujo avanzado para electrofacies/quimiofacies</w:t>
      </w:r>
    </w:p>
    <w:p w14:paraId="54CB87A8" w14:textId="77777777" w:rsidR="00E63311" w:rsidRDefault="00000000">
      <w:pPr>
        <w:pStyle w:val="Listaconnmeros"/>
      </w:pPr>
      <w:r>
        <w:t>Seleccionar curvas limpias y comparables entre pozos.</w:t>
      </w:r>
    </w:p>
    <w:p w14:paraId="1F2027E7" w14:textId="77777777" w:rsidR="00E63311" w:rsidRDefault="00000000">
      <w:pPr>
        <w:pStyle w:val="Listaconnmeros"/>
      </w:pPr>
      <w:r>
        <w:t>Usar QC automático y normalización automática.</w:t>
      </w:r>
    </w:p>
    <w:p w14:paraId="2FA783AA" w14:textId="77777777" w:rsidR="00E63311" w:rsidRDefault="00000000">
      <w:pPr>
        <w:pStyle w:val="Listaconnmeros"/>
      </w:pPr>
      <w:r>
        <w:t>Probar clustering automático.</w:t>
      </w:r>
    </w:p>
    <w:p w14:paraId="4872D3D2" w14:textId="77777777" w:rsidR="00E63311" w:rsidRDefault="00000000">
      <w:pPr>
        <w:pStyle w:val="Listaconnmeros"/>
      </w:pPr>
      <w:r>
        <w:t>Revisar silhouette y perfiles de cluster.</w:t>
      </w:r>
    </w:p>
    <w:p w14:paraId="7834E891" w14:textId="77777777" w:rsidR="00E63311" w:rsidRDefault="00000000">
      <w:pPr>
        <w:pStyle w:val="Listaconnmeros"/>
      </w:pPr>
      <w:r>
        <w:t>Comparar contra facies o litotipo si existe.</w:t>
      </w:r>
    </w:p>
    <w:p w14:paraId="20CAF53E" w14:textId="77777777" w:rsidR="00E63311" w:rsidRDefault="00000000">
      <w:pPr>
        <w:pStyle w:val="Listaconnmeros"/>
      </w:pPr>
      <w:r>
        <w:t>Nombrar clusters con criterio geológico.</w:t>
      </w:r>
    </w:p>
    <w:p w14:paraId="252F1B06" w14:textId="77777777" w:rsidR="00E63311" w:rsidRDefault="00000000">
      <w:pPr>
        <w:pStyle w:val="Listaconnmeros"/>
      </w:pPr>
      <w:r>
        <w:t>Usar clusters como feature para un ML supervisado posterior si tiene sentido.</w:t>
      </w:r>
    </w:p>
    <w:p w14:paraId="1B2C844E" w14:textId="77777777" w:rsidR="00E63311" w:rsidRDefault="00000000">
      <w:pPr>
        <w:pStyle w:val="Ttulo2"/>
      </w:pPr>
      <w:r>
        <w:t>13.5 Flujo de entrega a cliente</w:t>
      </w:r>
    </w:p>
    <w:p w14:paraId="15DC76FC" w14:textId="77777777" w:rsidR="00E63311" w:rsidRDefault="00000000">
      <w:pPr>
        <w:pStyle w:val="Listaconvietas"/>
      </w:pPr>
      <w:r>
        <w:t>Archivo de sesión de PetroModel Studio.</w:t>
      </w:r>
    </w:p>
    <w:p w14:paraId="45CD626F" w14:textId="77777777" w:rsidR="00E63311" w:rsidRDefault="00000000">
      <w:pPr>
        <w:pStyle w:val="Listaconvietas"/>
      </w:pPr>
      <w:r>
        <w:t>LAS originales preservados.</w:t>
      </w:r>
    </w:p>
    <w:p w14:paraId="734621B3" w14:textId="77777777" w:rsidR="00E63311" w:rsidRDefault="00000000">
      <w:pPr>
        <w:pStyle w:val="Listaconvietas"/>
      </w:pPr>
      <w:r>
        <w:t>LAS exportados con curvas finales.</w:t>
      </w:r>
    </w:p>
    <w:p w14:paraId="6487C703" w14:textId="77777777" w:rsidR="00E63311" w:rsidRDefault="00000000">
      <w:pPr>
        <w:pStyle w:val="Listaconvietas"/>
      </w:pPr>
      <w:r>
        <w:t>PNG de pozos representativos.</w:t>
      </w:r>
    </w:p>
    <w:p w14:paraId="47EAA903" w14:textId="77777777" w:rsidR="00E63311" w:rsidRDefault="00000000">
      <w:pPr>
        <w:pStyle w:val="Listaconvietas"/>
      </w:pPr>
      <w:r>
        <w:t>Tabla de estadísticas P10/P50/P90.</w:t>
      </w:r>
    </w:p>
    <w:p w14:paraId="1062B9A6" w14:textId="77777777" w:rsidR="00E63311" w:rsidRDefault="00000000">
      <w:pPr>
        <w:pStyle w:val="Listaconvietas"/>
      </w:pPr>
      <w:r>
        <w:t>Nota técnica con curvas usadas, modelo aplicado, métricas y restricciones.</w:t>
      </w:r>
    </w:p>
    <w:p w14:paraId="3678DBD0" w14:textId="77777777" w:rsidR="00E63311" w:rsidRDefault="00000000">
      <w:r>
        <w:br w:type="page"/>
      </w:r>
    </w:p>
    <w:p w14:paraId="5595917A" w14:textId="77777777" w:rsidR="00E63311" w:rsidRDefault="00000000">
      <w:pPr>
        <w:pStyle w:val="Ttulo1"/>
      </w:pPr>
      <w:r>
        <w:lastRenderedPageBreak/>
        <w:t>14. Problemas frecuentes y soluciones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520"/>
        <w:gridCol w:w="3766"/>
        <w:gridCol w:w="4066"/>
      </w:tblGrid>
      <w:tr w:rsidR="00E63311" w14:paraId="14071866" w14:textId="77777777">
        <w:trPr>
          <w:jc w:val="center"/>
        </w:trPr>
        <w:tc>
          <w:tcPr>
            <w:tcW w:w="2592" w:type="dxa"/>
            <w:shd w:val="clear" w:color="auto" w:fill="163B5C"/>
          </w:tcPr>
          <w:p w14:paraId="65FAEA2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Problema</w:t>
            </w:r>
          </w:p>
        </w:tc>
        <w:tc>
          <w:tcPr>
            <w:tcW w:w="3888" w:type="dxa"/>
            <w:shd w:val="clear" w:color="auto" w:fill="163B5C"/>
          </w:tcPr>
          <w:p w14:paraId="65F4FB02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Causa probable</w:t>
            </w:r>
          </w:p>
        </w:tc>
        <w:tc>
          <w:tcPr>
            <w:tcW w:w="4176" w:type="dxa"/>
            <w:shd w:val="clear" w:color="auto" w:fill="163B5C"/>
          </w:tcPr>
          <w:p w14:paraId="024E61B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Solución</w:t>
            </w:r>
          </w:p>
        </w:tc>
      </w:tr>
      <w:tr w:rsidR="00E63311" w14:paraId="0F6FDB78" w14:textId="77777777">
        <w:trPr>
          <w:jc w:val="center"/>
        </w:trPr>
        <w:tc>
          <w:tcPr>
            <w:tcW w:w="2592" w:type="dxa"/>
          </w:tcPr>
          <w:p w14:paraId="6F3FCB02" w14:textId="77777777" w:rsidR="00E63311" w:rsidRDefault="00000000">
            <w:r>
              <w:rPr>
                <w:sz w:val="17"/>
              </w:rPr>
              <w:t>No carga el LAS</w:t>
            </w:r>
          </w:p>
        </w:tc>
        <w:tc>
          <w:tcPr>
            <w:tcW w:w="3888" w:type="dxa"/>
          </w:tcPr>
          <w:p w14:paraId="7D5C0748" w14:textId="77777777" w:rsidR="00E63311" w:rsidRDefault="00000000">
            <w:r>
              <w:rPr>
                <w:sz w:val="17"/>
              </w:rPr>
              <w:t>Archivo corrupto, extensión incorrecta o formato no estándar.</w:t>
            </w:r>
          </w:p>
        </w:tc>
        <w:tc>
          <w:tcPr>
            <w:tcW w:w="4176" w:type="dxa"/>
          </w:tcPr>
          <w:p w14:paraId="4E90433A" w14:textId="77777777" w:rsidR="00E63311" w:rsidRDefault="00000000">
            <w:r>
              <w:rPr>
                <w:sz w:val="17"/>
              </w:rPr>
              <w:t>Abra el LAS en otro visor. Revise encabezado y curva de profundidad.</w:t>
            </w:r>
          </w:p>
        </w:tc>
      </w:tr>
      <w:tr w:rsidR="00E63311" w14:paraId="0E282331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51434470" w14:textId="77777777" w:rsidR="00E63311" w:rsidRDefault="00000000">
            <w:r>
              <w:rPr>
                <w:sz w:val="17"/>
              </w:rPr>
              <w:t>El Excel no se importa</w:t>
            </w:r>
          </w:p>
        </w:tc>
        <w:tc>
          <w:tcPr>
            <w:tcW w:w="3888" w:type="dxa"/>
            <w:shd w:val="clear" w:color="auto" w:fill="F3F5F7"/>
          </w:tcPr>
          <w:p w14:paraId="1CA55F38" w14:textId="77777777" w:rsidR="00E63311" w:rsidRDefault="00000000">
            <w:r>
              <w:rPr>
                <w:sz w:val="17"/>
              </w:rPr>
              <w:t>No hay encabezados claros o falta profundidad.</w:t>
            </w:r>
          </w:p>
        </w:tc>
        <w:tc>
          <w:tcPr>
            <w:tcW w:w="4176" w:type="dxa"/>
            <w:shd w:val="clear" w:color="auto" w:fill="F3F5F7"/>
          </w:tcPr>
          <w:p w14:paraId="0F42BBB7" w14:textId="77777777" w:rsidR="00E63311" w:rsidRDefault="00000000">
            <w:r>
              <w:rPr>
                <w:sz w:val="17"/>
              </w:rPr>
              <w:t>Use Auto detectar fila de encabezados y seleccione columna DEPTH/MD.</w:t>
            </w:r>
          </w:p>
        </w:tc>
      </w:tr>
      <w:tr w:rsidR="00E63311" w14:paraId="1BD03D59" w14:textId="77777777">
        <w:trPr>
          <w:jc w:val="center"/>
        </w:trPr>
        <w:tc>
          <w:tcPr>
            <w:tcW w:w="2592" w:type="dxa"/>
          </w:tcPr>
          <w:p w14:paraId="34DABBC2" w14:textId="77777777" w:rsidR="00E63311" w:rsidRDefault="00000000">
            <w:r>
              <w:rPr>
                <w:sz w:val="17"/>
              </w:rPr>
              <w:t>La curva importada queda vacía</w:t>
            </w:r>
          </w:p>
        </w:tc>
        <w:tc>
          <w:tcPr>
            <w:tcW w:w="3888" w:type="dxa"/>
          </w:tcPr>
          <w:p w14:paraId="4661DAB7" w14:textId="77777777" w:rsidR="00E63311" w:rsidRDefault="00000000">
            <w:r>
              <w:rPr>
                <w:sz w:val="17"/>
              </w:rPr>
              <w:t>Profundidades no coinciden o unidades distintas.</w:t>
            </w:r>
          </w:p>
        </w:tc>
        <w:tc>
          <w:tcPr>
            <w:tcW w:w="4176" w:type="dxa"/>
          </w:tcPr>
          <w:p w14:paraId="33108522" w14:textId="77777777" w:rsidR="00E63311" w:rsidRDefault="00000000">
            <w:r>
              <w:rPr>
                <w:sz w:val="17"/>
              </w:rPr>
              <w:t>Verifique pies vs metros y rango de profundidad.</w:t>
            </w:r>
          </w:p>
        </w:tc>
      </w:tr>
      <w:tr w:rsidR="00E63311" w14:paraId="32024212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1ECE4A90" w14:textId="77777777" w:rsidR="00E63311" w:rsidRDefault="00000000">
            <w:r>
              <w:rPr>
                <w:sz w:val="17"/>
              </w:rPr>
              <w:t>Los topes salen NO_MATCH</w:t>
            </w:r>
          </w:p>
        </w:tc>
        <w:tc>
          <w:tcPr>
            <w:tcW w:w="3888" w:type="dxa"/>
            <w:shd w:val="clear" w:color="auto" w:fill="F3F5F7"/>
          </w:tcPr>
          <w:p w14:paraId="6B0F37DF" w14:textId="77777777" w:rsidR="00E63311" w:rsidRDefault="00000000">
            <w:r>
              <w:rPr>
                <w:sz w:val="17"/>
              </w:rPr>
              <w:t>Nombre de pozo no coincide con LAS.</w:t>
            </w:r>
          </w:p>
        </w:tc>
        <w:tc>
          <w:tcPr>
            <w:tcW w:w="4176" w:type="dxa"/>
            <w:shd w:val="clear" w:color="auto" w:fill="F3F5F7"/>
          </w:tcPr>
          <w:p w14:paraId="41DF63BE" w14:textId="77777777" w:rsidR="00E63311" w:rsidRDefault="00000000">
            <w:r>
              <w:rPr>
                <w:sz w:val="17"/>
              </w:rPr>
              <w:t>Revise WELL_NAME y use nombres consistentes.</w:t>
            </w:r>
          </w:p>
        </w:tc>
      </w:tr>
      <w:tr w:rsidR="00E63311" w14:paraId="10B308C0" w14:textId="77777777">
        <w:trPr>
          <w:jc w:val="center"/>
        </w:trPr>
        <w:tc>
          <w:tcPr>
            <w:tcW w:w="2592" w:type="dxa"/>
          </w:tcPr>
          <w:p w14:paraId="1BAD8269" w14:textId="77777777" w:rsidR="00E63311" w:rsidRDefault="00000000">
            <w:r>
              <w:rPr>
                <w:sz w:val="17"/>
              </w:rPr>
              <w:t>El visor no muestra topes</w:t>
            </w:r>
          </w:p>
        </w:tc>
        <w:tc>
          <w:tcPr>
            <w:tcW w:w="3888" w:type="dxa"/>
          </w:tcPr>
          <w:p w14:paraId="6A70AFC3" w14:textId="77777777" w:rsidR="00E63311" w:rsidRDefault="00000000">
            <w:r>
              <w:rPr>
                <w:sz w:val="17"/>
              </w:rPr>
              <w:t>Topes no concatenados o checkbox desactivado.</w:t>
            </w:r>
          </w:p>
        </w:tc>
        <w:tc>
          <w:tcPr>
            <w:tcW w:w="4176" w:type="dxa"/>
          </w:tcPr>
          <w:p w14:paraId="0013BFD5" w14:textId="77777777" w:rsidR="00E63311" w:rsidRDefault="00000000">
            <w:r>
              <w:rPr>
                <w:sz w:val="17"/>
              </w:rPr>
              <w:t>Pulse Concatenar en GODMODE y active Mostrar topes/zonas.</w:t>
            </w:r>
          </w:p>
        </w:tc>
      </w:tr>
      <w:tr w:rsidR="00E63311" w14:paraId="5C85800B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3F637456" w14:textId="77777777" w:rsidR="00E63311" w:rsidRDefault="00000000">
            <w:r>
              <w:rPr>
                <w:sz w:val="17"/>
              </w:rPr>
              <w:t>ML dice muy pocas filas válidas</w:t>
            </w:r>
          </w:p>
        </w:tc>
        <w:tc>
          <w:tcPr>
            <w:tcW w:w="3888" w:type="dxa"/>
            <w:shd w:val="clear" w:color="auto" w:fill="F3F5F7"/>
          </w:tcPr>
          <w:p w14:paraId="6572CC6B" w14:textId="77777777" w:rsidR="00E63311" w:rsidRDefault="00000000">
            <w:r>
              <w:rPr>
                <w:sz w:val="17"/>
              </w:rPr>
              <w:t>Target o features tienen demasiados nulos.</w:t>
            </w:r>
          </w:p>
        </w:tc>
        <w:tc>
          <w:tcPr>
            <w:tcW w:w="4176" w:type="dxa"/>
            <w:shd w:val="clear" w:color="auto" w:fill="F3F5F7"/>
          </w:tcPr>
          <w:p w14:paraId="00190FF3" w14:textId="77777777" w:rsidR="00E63311" w:rsidRDefault="00000000">
            <w:r>
              <w:rPr>
                <w:sz w:val="17"/>
              </w:rPr>
              <w:t>Revise curva objetivo, use más pozos o seleccione features con datos.</w:t>
            </w:r>
          </w:p>
        </w:tc>
      </w:tr>
      <w:tr w:rsidR="00E63311" w14:paraId="1730D015" w14:textId="77777777">
        <w:trPr>
          <w:jc w:val="center"/>
        </w:trPr>
        <w:tc>
          <w:tcPr>
            <w:tcW w:w="2592" w:type="dxa"/>
          </w:tcPr>
          <w:p w14:paraId="088E0AA1" w14:textId="77777777" w:rsidR="00E63311" w:rsidRDefault="00000000">
            <w:r>
              <w:rPr>
                <w:sz w:val="17"/>
              </w:rPr>
              <w:t>Métrica muy alta pero resultado raro</w:t>
            </w:r>
          </w:p>
        </w:tc>
        <w:tc>
          <w:tcPr>
            <w:tcW w:w="3888" w:type="dxa"/>
          </w:tcPr>
          <w:p w14:paraId="4C3A816D" w14:textId="77777777" w:rsidR="00E63311" w:rsidRDefault="00000000">
            <w:r>
              <w:rPr>
                <w:sz w:val="17"/>
              </w:rPr>
              <w:t>Posible fuga de información o clase dominante.</w:t>
            </w:r>
          </w:p>
        </w:tc>
        <w:tc>
          <w:tcPr>
            <w:tcW w:w="4176" w:type="dxa"/>
          </w:tcPr>
          <w:p w14:paraId="7B84229D" w14:textId="77777777" w:rsidR="00E63311" w:rsidRDefault="00000000">
            <w:r>
              <w:rPr>
                <w:sz w:val="17"/>
              </w:rPr>
              <w:t>Revise features, balanced accuracy y ajuste real fuera de muestra.</w:t>
            </w:r>
          </w:p>
        </w:tc>
      </w:tr>
      <w:tr w:rsidR="00E63311" w14:paraId="50B3B567" w14:textId="77777777">
        <w:trPr>
          <w:jc w:val="center"/>
        </w:trPr>
        <w:tc>
          <w:tcPr>
            <w:tcW w:w="2592" w:type="dxa"/>
            <w:shd w:val="clear" w:color="auto" w:fill="F3F5F7"/>
          </w:tcPr>
          <w:p w14:paraId="46AB7099" w14:textId="77777777" w:rsidR="00E63311" w:rsidRDefault="00000000">
            <w:r>
              <w:rPr>
                <w:sz w:val="17"/>
              </w:rPr>
              <w:t>Clusters sin sentido</w:t>
            </w:r>
          </w:p>
        </w:tc>
        <w:tc>
          <w:tcPr>
            <w:tcW w:w="3888" w:type="dxa"/>
            <w:shd w:val="clear" w:color="auto" w:fill="F3F5F7"/>
          </w:tcPr>
          <w:p w14:paraId="3A0B758C" w14:textId="77777777" w:rsidR="00E63311" w:rsidRDefault="00000000">
            <w:r>
              <w:rPr>
                <w:sz w:val="17"/>
              </w:rPr>
              <w:t>Features mezclan unidades/zonas incompatibles.</w:t>
            </w:r>
          </w:p>
        </w:tc>
        <w:tc>
          <w:tcPr>
            <w:tcW w:w="4176" w:type="dxa"/>
            <w:shd w:val="clear" w:color="auto" w:fill="F3F5F7"/>
          </w:tcPr>
          <w:p w14:paraId="64A95F23" w14:textId="77777777" w:rsidR="00E63311" w:rsidRDefault="00000000">
            <w:r>
              <w:rPr>
                <w:sz w:val="17"/>
              </w:rPr>
              <w:t>Limite intervalo, cambie features y active normalización/QC.</w:t>
            </w:r>
          </w:p>
        </w:tc>
      </w:tr>
      <w:tr w:rsidR="00E63311" w14:paraId="3E0EADEE" w14:textId="77777777">
        <w:trPr>
          <w:jc w:val="center"/>
        </w:trPr>
        <w:tc>
          <w:tcPr>
            <w:tcW w:w="2592" w:type="dxa"/>
          </w:tcPr>
          <w:p w14:paraId="19431BA5" w14:textId="77777777" w:rsidR="00E63311" w:rsidRDefault="00000000">
            <w:r>
              <w:rPr>
                <w:sz w:val="17"/>
              </w:rPr>
              <w:t>Exportación LAS no abre en otro software</w:t>
            </w:r>
          </w:p>
        </w:tc>
        <w:tc>
          <w:tcPr>
            <w:tcW w:w="3888" w:type="dxa"/>
          </w:tcPr>
          <w:p w14:paraId="3E8839A5" w14:textId="77777777" w:rsidR="00E63311" w:rsidRDefault="00000000">
            <w:r>
              <w:rPr>
                <w:sz w:val="17"/>
              </w:rPr>
              <w:t>Nombre de curva, nulos o formato no compatible.</w:t>
            </w:r>
          </w:p>
        </w:tc>
        <w:tc>
          <w:tcPr>
            <w:tcW w:w="4176" w:type="dxa"/>
          </w:tcPr>
          <w:p w14:paraId="0B184B55" w14:textId="77777777" w:rsidR="00E63311" w:rsidRDefault="00000000">
            <w:r>
              <w:rPr>
                <w:sz w:val="17"/>
              </w:rPr>
              <w:t>Simplifique nombres y valide profundidad/unidades.</w:t>
            </w:r>
          </w:p>
        </w:tc>
      </w:tr>
    </w:tbl>
    <w:p w14:paraId="54336A30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12CCCC87" w14:textId="77777777">
        <w:trPr>
          <w:jc w:val="center"/>
        </w:trPr>
        <w:tc>
          <w:tcPr>
            <w:tcW w:w="10368" w:type="dxa"/>
            <w:shd w:val="clear" w:color="auto" w:fill="FFF8E1"/>
            <w:vAlign w:val="center"/>
          </w:tcPr>
          <w:p w14:paraId="537D8E66" w14:textId="77777777" w:rsidR="00E63311" w:rsidRDefault="00000000">
            <w:r>
              <w:rPr>
                <w:b/>
                <w:color w:val="7A5A00"/>
                <w:sz w:val="21"/>
              </w:rPr>
              <w:t>Regla de oro</w:t>
            </w:r>
            <w:r>
              <w:br/>
              <w:t>Cuando algo se ve extraño, vuelva al dato base: profundidad, nulos, unidades, topes y nombres. Casi todos los problemas nacen ahí.</w:t>
            </w:r>
          </w:p>
        </w:tc>
      </w:tr>
    </w:tbl>
    <w:p w14:paraId="55CF18FB" w14:textId="77777777" w:rsidR="00E63311" w:rsidRDefault="00000000">
      <w:r>
        <w:br w:type="page"/>
      </w:r>
    </w:p>
    <w:p w14:paraId="04FE2908" w14:textId="77777777" w:rsidR="00E63311" w:rsidRDefault="00000000">
      <w:pPr>
        <w:pStyle w:val="Ttulo1"/>
      </w:pPr>
      <w:r>
        <w:lastRenderedPageBreak/>
        <w:t>15. Glosario y checklist final</w:t>
      </w:r>
    </w:p>
    <w:p w14:paraId="2578D533" w14:textId="77777777" w:rsidR="00E63311" w:rsidRDefault="00000000">
      <w:pPr>
        <w:pStyle w:val="Ttulo2"/>
      </w:pPr>
      <w:r>
        <w:t>15.1 Glosario mínimo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2262"/>
        <w:gridCol w:w="8090"/>
      </w:tblGrid>
      <w:tr w:rsidR="00E63311" w14:paraId="5A40CF13" w14:textId="77777777">
        <w:trPr>
          <w:jc w:val="center"/>
        </w:trPr>
        <w:tc>
          <w:tcPr>
            <w:tcW w:w="2304" w:type="dxa"/>
            <w:shd w:val="clear" w:color="auto" w:fill="163B5C"/>
          </w:tcPr>
          <w:p w14:paraId="2797CF5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Término</w:t>
            </w:r>
          </w:p>
        </w:tc>
        <w:tc>
          <w:tcPr>
            <w:tcW w:w="8352" w:type="dxa"/>
            <w:shd w:val="clear" w:color="auto" w:fill="163B5C"/>
          </w:tcPr>
          <w:p w14:paraId="05F9C680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Definición</w:t>
            </w:r>
          </w:p>
        </w:tc>
      </w:tr>
      <w:tr w:rsidR="00E63311" w14:paraId="3766D90E" w14:textId="77777777">
        <w:trPr>
          <w:jc w:val="center"/>
        </w:trPr>
        <w:tc>
          <w:tcPr>
            <w:tcW w:w="2304" w:type="dxa"/>
          </w:tcPr>
          <w:p w14:paraId="0354FD0C" w14:textId="77777777" w:rsidR="00E63311" w:rsidRDefault="00000000">
            <w:r>
              <w:rPr>
                <w:sz w:val="17"/>
              </w:rPr>
              <w:t>LAS</w:t>
            </w:r>
          </w:p>
        </w:tc>
        <w:tc>
          <w:tcPr>
            <w:tcW w:w="8352" w:type="dxa"/>
          </w:tcPr>
          <w:p w14:paraId="6E7C7379" w14:textId="77777777" w:rsidR="00E63311" w:rsidRDefault="00000000">
            <w:r>
              <w:rPr>
                <w:sz w:val="17"/>
              </w:rPr>
              <w:t>Formato estándar de registros de pozo.</w:t>
            </w:r>
          </w:p>
        </w:tc>
      </w:tr>
      <w:tr w:rsidR="00E63311" w14:paraId="51C2DC48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7FA1AE72" w14:textId="77777777" w:rsidR="00E63311" w:rsidRDefault="00000000">
            <w:r>
              <w:rPr>
                <w:sz w:val="17"/>
              </w:rPr>
              <w:t>Curva</w:t>
            </w:r>
          </w:p>
        </w:tc>
        <w:tc>
          <w:tcPr>
            <w:tcW w:w="8352" w:type="dxa"/>
            <w:shd w:val="clear" w:color="auto" w:fill="F3F5F7"/>
          </w:tcPr>
          <w:p w14:paraId="78AE4CBD" w14:textId="77777777" w:rsidR="00E63311" w:rsidRDefault="00000000">
            <w:r>
              <w:rPr>
                <w:sz w:val="17"/>
              </w:rPr>
              <w:t>Serie de valores contra profundidad, por ejemplo GR, RHOB, FACIES.</w:t>
            </w:r>
          </w:p>
        </w:tc>
      </w:tr>
      <w:tr w:rsidR="00E63311" w14:paraId="32184586" w14:textId="77777777">
        <w:trPr>
          <w:jc w:val="center"/>
        </w:trPr>
        <w:tc>
          <w:tcPr>
            <w:tcW w:w="2304" w:type="dxa"/>
          </w:tcPr>
          <w:p w14:paraId="3B89861B" w14:textId="77777777" w:rsidR="00E63311" w:rsidRDefault="00000000">
            <w:r>
              <w:rPr>
                <w:sz w:val="17"/>
              </w:rPr>
              <w:t>Feature</w:t>
            </w:r>
          </w:p>
        </w:tc>
        <w:tc>
          <w:tcPr>
            <w:tcW w:w="8352" w:type="dxa"/>
          </w:tcPr>
          <w:p w14:paraId="25EA8C62" w14:textId="77777777" w:rsidR="00E63311" w:rsidRDefault="00000000">
            <w:r>
              <w:rPr>
                <w:sz w:val="17"/>
              </w:rPr>
              <w:t>Curva usada como entrada de un modelo ML.</w:t>
            </w:r>
          </w:p>
        </w:tc>
      </w:tr>
      <w:tr w:rsidR="00E63311" w14:paraId="4B0D086E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682FE8D0" w14:textId="77777777" w:rsidR="00E63311" w:rsidRDefault="00000000">
            <w:r>
              <w:rPr>
                <w:sz w:val="17"/>
              </w:rPr>
              <w:t>Target</w:t>
            </w:r>
          </w:p>
        </w:tc>
        <w:tc>
          <w:tcPr>
            <w:tcW w:w="8352" w:type="dxa"/>
            <w:shd w:val="clear" w:color="auto" w:fill="F3F5F7"/>
          </w:tcPr>
          <w:p w14:paraId="11036A2D" w14:textId="77777777" w:rsidR="00E63311" w:rsidRDefault="00000000">
            <w:r>
              <w:rPr>
                <w:sz w:val="17"/>
              </w:rPr>
              <w:t>Curva objetivo que el modelo supervisado aprende a predecir.</w:t>
            </w:r>
          </w:p>
        </w:tc>
      </w:tr>
      <w:tr w:rsidR="00E63311" w14:paraId="51CDFE7B" w14:textId="77777777">
        <w:trPr>
          <w:jc w:val="center"/>
        </w:trPr>
        <w:tc>
          <w:tcPr>
            <w:tcW w:w="2304" w:type="dxa"/>
          </w:tcPr>
          <w:p w14:paraId="4E0933C2" w14:textId="77777777" w:rsidR="00E63311" w:rsidRDefault="00000000">
            <w:r>
              <w:rPr>
                <w:sz w:val="17"/>
              </w:rPr>
              <w:t>Clasificación</w:t>
            </w:r>
          </w:p>
        </w:tc>
        <w:tc>
          <w:tcPr>
            <w:tcW w:w="8352" w:type="dxa"/>
          </w:tcPr>
          <w:p w14:paraId="52138479" w14:textId="77777777" w:rsidR="00E63311" w:rsidRDefault="00000000">
            <w:r>
              <w:rPr>
                <w:sz w:val="17"/>
              </w:rPr>
              <w:t>Predicción de clases discretas: facies, litotipo, HFU.</w:t>
            </w:r>
          </w:p>
        </w:tc>
      </w:tr>
      <w:tr w:rsidR="00E63311" w14:paraId="0E1BB255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66A89D6E" w14:textId="77777777" w:rsidR="00E63311" w:rsidRDefault="00000000">
            <w:r>
              <w:rPr>
                <w:sz w:val="17"/>
              </w:rPr>
              <w:t>Regresión</w:t>
            </w:r>
          </w:p>
        </w:tc>
        <w:tc>
          <w:tcPr>
            <w:tcW w:w="8352" w:type="dxa"/>
            <w:shd w:val="clear" w:color="auto" w:fill="F3F5F7"/>
          </w:tcPr>
          <w:p w14:paraId="6DAC829D" w14:textId="77777777" w:rsidR="00E63311" w:rsidRDefault="00000000">
            <w:r>
              <w:rPr>
                <w:sz w:val="17"/>
              </w:rPr>
              <w:t>Predicción de valores continuos: PHI, K, Vsh.</w:t>
            </w:r>
          </w:p>
        </w:tc>
      </w:tr>
      <w:tr w:rsidR="00E63311" w14:paraId="5CA45171" w14:textId="77777777">
        <w:trPr>
          <w:jc w:val="center"/>
        </w:trPr>
        <w:tc>
          <w:tcPr>
            <w:tcW w:w="2304" w:type="dxa"/>
          </w:tcPr>
          <w:p w14:paraId="57950C91" w14:textId="77777777" w:rsidR="00E63311" w:rsidRDefault="00000000">
            <w:r>
              <w:rPr>
                <w:sz w:val="17"/>
              </w:rPr>
              <w:t>Cluster</w:t>
            </w:r>
          </w:p>
        </w:tc>
        <w:tc>
          <w:tcPr>
            <w:tcW w:w="8352" w:type="dxa"/>
          </w:tcPr>
          <w:p w14:paraId="0C0FFE88" w14:textId="77777777" w:rsidR="00E63311" w:rsidRDefault="00000000">
            <w:r>
              <w:rPr>
                <w:sz w:val="17"/>
              </w:rPr>
              <w:t>Grupo detectado por similitud sin target.</w:t>
            </w:r>
          </w:p>
        </w:tc>
      </w:tr>
      <w:tr w:rsidR="00E63311" w14:paraId="6D1A1877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26D53212" w14:textId="77777777" w:rsidR="00E63311" w:rsidRDefault="00000000">
            <w:r>
              <w:rPr>
                <w:sz w:val="17"/>
              </w:rPr>
              <w:t>Topes</w:t>
            </w:r>
          </w:p>
        </w:tc>
        <w:tc>
          <w:tcPr>
            <w:tcW w:w="8352" w:type="dxa"/>
            <w:shd w:val="clear" w:color="auto" w:fill="F3F5F7"/>
          </w:tcPr>
          <w:p w14:paraId="5BEEA418" w14:textId="77777777" w:rsidR="00E63311" w:rsidRDefault="00000000">
            <w:r>
              <w:rPr>
                <w:sz w:val="17"/>
              </w:rPr>
              <w:t>Profundidades que delimitan formaciones o intervalos.</w:t>
            </w:r>
          </w:p>
        </w:tc>
      </w:tr>
      <w:tr w:rsidR="00E63311" w14:paraId="7CEDD4B9" w14:textId="77777777">
        <w:trPr>
          <w:jc w:val="center"/>
        </w:trPr>
        <w:tc>
          <w:tcPr>
            <w:tcW w:w="2304" w:type="dxa"/>
          </w:tcPr>
          <w:p w14:paraId="1D296EB7" w14:textId="77777777" w:rsidR="00E63311" w:rsidRDefault="00000000">
            <w:r>
              <w:rPr>
                <w:sz w:val="17"/>
              </w:rPr>
              <w:t>P10/P50/P90</w:t>
            </w:r>
          </w:p>
        </w:tc>
        <w:tc>
          <w:tcPr>
            <w:tcW w:w="8352" w:type="dxa"/>
          </w:tcPr>
          <w:p w14:paraId="59892218" w14:textId="77777777" w:rsidR="00E63311" w:rsidRDefault="00000000">
            <w:r>
              <w:rPr>
                <w:sz w:val="17"/>
              </w:rPr>
              <w:t>Percentiles usados para resumir distribución por clase.</w:t>
            </w:r>
          </w:p>
        </w:tc>
      </w:tr>
      <w:tr w:rsidR="00E63311" w14:paraId="43FFF85E" w14:textId="77777777">
        <w:trPr>
          <w:jc w:val="center"/>
        </w:trPr>
        <w:tc>
          <w:tcPr>
            <w:tcW w:w="2304" w:type="dxa"/>
            <w:shd w:val="clear" w:color="auto" w:fill="F3F5F7"/>
          </w:tcPr>
          <w:p w14:paraId="4B06AD86" w14:textId="77777777" w:rsidR="00E63311" w:rsidRDefault="00000000">
            <w:r>
              <w:rPr>
                <w:sz w:val="17"/>
              </w:rPr>
              <w:t>Fuga de información</w:t>
            </w:r>
          </w:p>
        </w:tc>
        <w:tc>
          <w:tcPr>
            <w:tcW w:w="8352" w:type="dxa"/>
            <w:shd w:val="clear" w:color="auto" w:fill="F3F5F7"/>
          </w:tcPr>
          <w:p w14:paraId="5A3BD24F" w14:textId="77777777" w:rsidR="00E63311" w:rsidRDefault="00000000">
            <w:r>
              <w:rPr>
                <w:sz w:val="17"/>
              </w:rPr>
              <w:t>Cuando el modelo usa como entrada información que no debería conocer, inflando métricas.</w:t>
            </w:r>
          </w:p>
        </w:tc>
      </w:tr>
    </w:tbl>
    <w:p w14:paraId="4DE7F58E" w14:textId="77777777" w:rsidR="00E63311" w:rsidRDefault="00E63311"/>
    <w:p w14:paraId="56C42665" w14:textId="77777777" w:rsidR="00E63311" w:rsidRDefault="00000000">
      <w:pPr>
        <w:pStyle w:val="Ttulo2"/>
      </w:pPr>
      <w:r>
        <w:t>15.2 Checklist antes de entregar resultados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3928"/>
        <w:gridCol w:w="779"/>
        <w:gridCol w:w="5645"/>
      </w:tblGrid>
      <w:tr w:rsidR="00E63311" w14:paraId="7BBADB3D" w14:textId="77777777">
        <w:trPr>
          <w:jc w:val="center"/>
        </w:trPr>
        <w:tc>
          <w:tcPr>
            <w:tcW w:w="4031" w:type="dxa"/>
            <w:shd w:val="clear" w:color="auto" w:fill="163B5C"/>
          </w:tcPr>
          <w:p w14:paraId="3E01DA6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Control</w:t>
            </w:r>
          </w:p>
        </w:tc>
        <w:tc>
          <w:tcPr>
            <w:tcW w:w="792" w:type="dxa"/>
            <w:shd w:val="clear" w:color="auto" w:fill="163B5C"/>
          </w:tcPr>
          <w:p w14:paraId="6824F9A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OK</w:t>
            </w:r>
          </w:p>
        </w:tc>
        <w:tc>
          <w:tcPr>
            <w:tcW w:w="5832" w:type="dxa"/>
            <w:shd w:val="clear" w:color="auto" w:fill="163B5C"/>
          </w:tcPr>
          <w:p w14:paraId="6D8AAA7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Comentario</w:t>
            </w:r>
          </w:p>
        </w:tc>
      </w:tr>
      <w:tr w:rsidR="00E63311" w14:paraId="20D76027" w14:textId="77777777">
        <w:trPr>
          <w:jc w:val="center"/>
        </w:trPr>
        <w:tc>
          <w:tcPr>
            <w:tcW w:w="4031" w:type="dxa"/>
          </w:tcPr>
          <w:p w14:paraId="4A79B9F5" w14:textId="77777777" w:rsidR="00E63311" w:rsidRDefault="00000000">
            <w:r>
              <w:rPr>
                <w:sz w:val="17"/>
              </w:rPr>
              <w:t>LAS originales guardados</w:t>
            </w:r>
          </w:p>
        </w:tc>
        <w:tc>
          <w:tcPr>
            <w:tcW w:w="792" w:type="dxa"/>
          </w:tcPr>
          <w:p w14:paraId="3ADFBD27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</w:tcPr>
          <w:p w14:paraId="34685025" w14:textId="77777777" w:rsidR="00E63311" w:rsidRDefault="00000000">
            <w:r>
              <w:rPr>
                <w:sz w:val="17"/>
              </w:rPr>
              <w:t>Nunca entregue solo archivos derivados.</w:t>
            </w:r>
          </w:p>
        </w:tc>
      </w:tr>
      <w:tr w:rsidR="00E63311" w14:paraId="603DD3EC" w14:textId="77777777">
        <w:trPr>
          <w:jc w:val="center"/>
        </w:trPr>
        <w:tc>
          <w:tcPr>
            <w:tcW w:w="4031" w:type="dxa"/>
            <w:shd w:val="clear" w:color="auto" w:fill="F3F5F7"/>
          </w:tcPr>
          <w:p w14:paraId="0190814D" w14:textId="77777777" w:rsidR="00E63311" w:rsidRDefault="00000000">
            <w:r>
              <w:rPr>
                <w:sz w:val="17"/>
              </w:rPr>
              <w:t>Sesión guardada</w:t>
            </w:r>
          </w:p>
        </w:tc>
        <w:tc>
          <w:tcPr>
            <w:tcW w:w="792" w:type="dxa"/>
            <w:shd w:val="clear" w:color="auto" w:fill="F3F5F7"/>
          </w:tcPr>
          <w:p w14:paraId="1FBD253E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  <w:shd w:val="clear" w:color="auto" w:fill="F3F5F7"/>
          </w:tcPr>
          <w:p w14:paraId="364A6CD4" w14:textId="77777777" w:rsidR="00E63311" w:rsidRDefault="00000000">
            <w:r>
              <w:rPr>
                <w:sz w:val="17"/>
              </w:rPr>
              <w:t>Permite reproducir el trabajo.</w:t>
            </w:r>
          </w:p>
        </w:tc>
      </w:tr>
      <w:tr w:rsidR="00E63311" w14:paraId="434A6EF6" w14:textId="77777777">
        <w:trPr>
          <w:jc w:val="center"/>
        </w:trPr>
        <w:tc>
          <w:tcPr>
            <w:tcW w:w="4031" w:type="dxa"/>
          </w:tcPr>
          <w:p w14:paraId="3EF7F13B" w14:textId="77777777" w:rsidR="00E63311" w:rsidRDefault="00000000">
            <w:r>
              <w:rPr>
                <w:sz w:val="17"/>
              </w:rPr>
              <w:t>Topes validados</w:t>
            </w:r>
          </w:p>
        </w:tc>
        <w:tc>
          <w:tcPr>
            <w:tcW w:w="792" w:type="dxa"/>
          </w:tcPr>
          <w:p w14:paraId="48EE3EDF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</w:tcPr>
          <w:p w14:paraId="76EED410" w14:textId="77777777" w:rsidR="00E63311" w:rsidRDefault="00000000">
            <w:r>
              <w:rPr>
                <w:sz w:val="17"/>
              </w:rPr>
              <w:t>MATCH en pozos relevantes.</w:t>
            </w:r>
          </w:p>
        </w:tc>
      </w:tr>
      <w:tr w:rsidR="00E63311" w14:paraId="5C004E85" w14:textId="77777777">
        <w:trPr>
          <w:jc w:val="center"/>
        </w:trPr>
        <w:tc>
          <w:tcPr>
            <w:tcW w:w="4031" w:type="dxa"/>
            <w:shd w:val="clear" w:color="auto" w:fill="F3F5F7"/>
          </w:tcPr>
          <w:p w14:paraId="198FA4AB" w14:textId="77777777" w:rsidR="00E63311" w:rsidRDefault="00000000">
            <w:r>
              <w:rPr>
                <w:sz w:val="17"/>
              </w:rPr>
              <w:t>Curvas importadas revisadas</w:t>
            </w:r>
          </w:p>
        </w:tc>
        <w:tc>
          <w:tcPr>
            <w:tcW w:w="792" w:type="dxa"/>
            <w:shd w:val="clear" w:color="auto" w:fill="F3F5F7"/>
          </w:tcPr>
          <w:p w14:paraId="36ACEAAB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  <w:shd w:val="clear" w:color="auto" w:fill="F3F5F7"/>
          </w:tcPr>
          <w:p w14:paraId="22B384F4" w14:textId="77777777" w:rsidR="00E63311" w:rsidRDefault="00000000">
            <w:r>
              <w:rPr>
                <w:sz w:val="17"/>
              </w:rPr>
              <w:t>Rango, nulos, unidades y profundidad.</w:t>
            </w:r>
          </w:p>
        </w:tc>
      </w:tr>
      <w:tr w:rsidR="00E63311" w14:paraId="73B1BC98" w14:textId="77777777">
        <w:trPr>
          <w:jc w:val="center"/>
        </w:trPr>
        <w:tc>
          <w:tcPr>
            <w:tcW w:w="4031" w:type="dxa"/>
          </w:tcPr>
          <w:p w14:paraId="12D121E8" w14:textId="77777777" w:rsidR="00E63311" w:rsidRDefault="00000000">
            <w:r>
              <w:rPr>
                <w:sz w:val="17"/>
              </w:rPr>
              <w:t>Colores/nombres de clases definidos</w:t>
            </w:r>
          </w:p>
        </w:tc>
        <w:tc>
          <w:tcPr>
            <w:tcW w:w="792" w:type="dxa"/>
          </w:tcPr>
          <w:p w14:paraId="7C0E6FBC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</w:tcPr>
          <w:p w14:paraId="50E170D0" w14:textId="77777777" w:rsidR="00E63311" w:rsidRDefault="00000000">
            <w:r>
              <w:rPr>
                <w:sz w:val="17"/>
              </w:rPr>
              <w:t>Evita reportes con códigos sin significado.</w:t>
            </w:r>
          </w:p>
        </w:tc>
      </w:tr>
      <w:tr w:rsidR="00E63311" w14:paraId="75A36FFD" w14:textId="77777777">
        <w:trPr>
          <w:jc w:val="center"/>
        </w:trPr>
        <w:tc>
          <w:tcPr>
            <w:tcW w:w="4031" w:type="dxa"/>
            <w:shd w:val="clear" w:color="auto" w:fill="F3F5F7"/>
          </w:tcPr>
          <w:p w14:paraId="049CF5AE" w14:textId="77777777" w:rsidR="00E63311" w:rsidRDefault="00000000">
            <w:r>
              <w:rPr>
                <w:sz w:val="17"/>
              </w:rPr>
              <w:t>Métricas ML revisadas</w:t>
            </w:r>
          </w:p>
        </w:tc>
        <w:tc>
          <w:tcPr>
            <w:tcW w:w="792" w:type="dxa"/>
            <w:shd w:val="clear" w:color="auto" w:fill="F3F5F7"/>
          </w:tcPr>
          <w:p w14:paraId="1489BB67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  <w:shd w:val="clear" w:color="auto" w:fill="F3F5F7"/>
          </w:tcPr>
          <w:p w14:paraId="02E711D3" w14:textId="77777777" w:rsidR="00E63311" w:rsidRDefault="00000000">
            <w:r>
              <w:rPr>
                <w:sz w:val="17"/>
              </w:rPr>
              <w:t>Train, test, ajuste real y variables importantes.</w:t>
            </w:r>
          </w:p>
        </w:tc>
      </w:tr>
      <w:tr w:rsidR="00E63311" w14:paraId="7162D56C" w14:textId="77777777">
        <w:trPr>
          <w:jc w:val="center"/>
        </w:trPr>
        <w:tc>
          <w:tcPr>
            <w:tcW w:w="4031" w:type="dxa"/>
          </w:tcPr>
          <w:p w14:paraId="1A0C40CA" w14:textId="77777777" w:rsidR="00E63311" w:rsidRDefault="00000000">
            <w:r>
              <w:rPr>
                <w:sz w:val="17"/>
              </w:rPr>
              <w:t>Resultados revisados visualmente</w:t>
            </w:r>
          </w:p>
        </w:tc>
        <w:tc>
          <w:tcPr>
            <w:tcW w:w="792" w:type="dxa"/>
          </w:tcPr>
          <w:p w14:paraId="631E43F2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</w:tcPr>
          <w:p w14:paraId="1B218E75" w14:textId="77777777" w:rsidR="00E63311" w:rsidRDefault="00000000">
            <w:r>
              <w:rPr>
                <w:sz w:val="17"/>
              </w:rPr>
              <w:t>Comparación con logs y criterio geológico.</w:t>
            </w:r>
          </w:p>
        </w:tc>
      </w:tr>
      <w:tr w:rsidR="00E63311" w14:paraId="6A474C75" w14:textId="77777777">
        <w:trPr>
          <w:jc w:val="center"/>
        </w:trPr>
        <w:tc>
          <w:tcPr>
            <w:tcW w:w="4031" w:type="dxa"/>
            <w:shd w:val="clear" w:color="auto" w:fill="F3F5F7"/>
          </w:tcPr>
          <w:p w14:paraId="77A295E7" w14:textId="77777777" w:rsidR="00E63311" w:rsidRDefault="00000000">
            <w:r>
              <w:rPr>
                <w:sz w:val="17"/>
              </w:rPr>
              <w:t>LAS exportado validado</w:t>
            </w:r>
          </w:p>
        </w:tc>
        <w:tc>
          <w:tcPr>
            <w:tcW w:w="792" w:type="dxa"/>
            <w:shd w:val="clear" w:color="auto" w:fill="F3F5F7"/>
          </w:tcPr>
          <w:p w14:paraId="335DC0EB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  <w:shd w:val="clear" w:color="auto" w:fill="F3F5F7"/>
          </w:tcPr>
          <w:p w14:paraId="2EBED6E8" w14:textId="77777777" w:rsidR="00E63311" w:rsidRDefault="00000000">
            <w:r>
              <w:rPr>
                <w:sz w:val="17"/>
              </w:rPr>
              <w:t>Abrir en software externo.</w:t>
            </w:r>
          </w:p>
        </w:tc>
      </w:tr>
      <w:tr w:rsidR="00E63311" w14:paraId="2CB728E3" w14:textId="77777777">
        <w:trPr>
          <w:jc w:val="center"/>
        </w:trPr>
        <w:tc>
          <w:tcPr>
            <w:tcW w:w="4031" w:type="dxa"/>
          </w:tcPr>
          <w:p w14:paraId="4C4D1DF6" w14:textId="77777777" w:rsidR="00E63311" w:rsidRDefault="00000000">
            <w:r>
              <w:rPr>
                <w:sz w:val="17"/>
              </w:rPr>
              <w:t>PNG/reportes generados</w:t>
            </w:r>
          </w:p>
        </w:tc>
        <w:tc>
          <w:tcPr>
            <w:tcW w:w="792" w:type="dxa"/>
          </w:tcPr>
          <w:p w14:paraId="45835111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</w:tcPr>
          <w:p w14:paraId="59C9C5D4" w14:textId="77777777" w:rsidR="00E63311" w:rsidRDefault="00000000">
            <w:r>
              <w:rPr>
                <w:sz w:val="17"/>
              </w:rPr>
              <w:t>Evidencia clara para presentación.</w:t>
            </w:r>
          </w:p>
        </w:tc>
      </w:tr>
      <w:tr w:rsidR="00E63311" w14:paraId="5E95402C" w14:textId="77777777">
        <w:trPr>
          <w:jc w:val="center"/>
        </w:trPr>
        <w:tc>
          <w:tcPr>
            <w:tcW w:w="4031" w:type="dxa"/>
            <w:shd w:val="clear" w:color="auto" w:fill="F3F5F7"/>
          </w:tcPr>
          <w:p w14:paraId="09A86243" w14:textId="77777777" w:rsidR="00E63311" w:rsidRDefault="00000000">
            <w:r>
              <w:rPr>
                <w:sz w:val="17"/>
              </w:rPr>
              <w:t>Limitaciones documentadas</w:t>
            </w:r>
          </w:p>
        </w:tc>
        <w:tc>
          <w:tcPr>
            <w:tcW w:w="792" w:type="dxa"/>
            <w:shd w:val="clear" w:color="auto" w:fill="F3F5F7"/>
          </w:tcPr>
          <w:p w14:paraId="1BCE56FE" w14:textId="77777777" w:rsidR="00E63311" w:rsidRDefault="00000000">
            <w:r>
              <w:rPr>
                <w:sz w:val="17"/>
              </w:rPr>
              <w:t>☐</w:t>
            </w:r>
          </w:p>
        </w:tc>
        <w:tc>
          <w:tcPr>
            <w:tcW w:w="5832" w:type="dxa"/>
            <w:shd w:val="clear" w:color="auto" w:fill="F3F5F7"/>
          </w:tcPr>
          <w:p w14:paraId="55EC2005" w14:textId="77777777" w:rsidR="00E63311" w:rsidRDefault="00000000">
            <w:r>
              <w:rPr>
                <w:sz w:val="17"/>
              </w:rPr>
              <w:t>Indique intervalos, datos usados y restricciones.</w:t>
            </w:r>
          </w:p>
        </w:tc>
      </w:tr>
    </w:tbl>
    <w:p w14:paraId="1ECBC874" w14:textId="77777777" w:rsidR="00E63311" w:rsidRDefault="00E63311"/>
    <w:tbl>
      <w:tblPr>
        <w:tblW w:w="0" w:type="auto"/>
        <w:jc w:val="center"/>
        <w:tblBorders>
          <w:top w:val="single" w:sz="6" w:space="0" w:color="B8C5D1"/>
          <w:left w:val="single" w:sz="6" w:space="0" w:color="B8C5D1"/>
          <w:bottom w:val="single" w:sz="6" w:space="0" w:color="B8C5D1"/>
          <w:right w:val="single" w:sz="6" w:space="0" w:color="B8C5D1"/>
          <w:insideH w:val="single" w:sz="6" w:space="0" w:color="B8C5D1"/>
          <w:insideV w:val="single" w:sz="6" w:space="0" w:color="B8C5D1"/>
        </w:tblBorders>
        <w:tblCellMar>
          <w:top w:w="95" w:type="dxa"/>
          <w:left w:w="140" w:type="dxa"/>
          <w:bottom w:w="95" w:type="dxa"/>
          <w:right w:w="140" w:type="dxa"/>
        </w:tblCellMar>
        <w:tblLook w:val="04A0" w:firstRow="1" w:lastRow="0" w:firstColumn="1" w:lastColumn="0" w:noHBand="0" w:noVBand="1"/>
      </w:tblPr>
      <w:tblGrid>
        <w:gridCol w:w="10352"/>
      </w:tblGrid>
      <w:tr w:rsidR="00E63311" w14:paraId="4889DD86" w14:textId="77777777">
        <w:trPr>
          <w:jc w:val="center"/>
        </w:trPr>
        <w:tc>
          <w:tcPr>
            <w:tcW w:w="10368" w:type="dxa"/>
            <w:shd w:val="clear" w:color="auto" w:fill="DCEFFB"/>
            <w:vAlign w:val="center"/>
          </w:tcPr>
          <w:p w14:paraId="0AD5D645" w14:textId="77777777" w:rsidR="00E63311" w:rsidRDefault="00000000">
            <w:r>
              <w:rPr>
                <w:b/>
                <w:color w:val="163B5C"/>
                <w:sz w:val="21"/>
              </w:rPr>
              <w:t>Cierre técnico</w:t>
            </w:r>
            <w:r>
              <w:br/>
            </w:r>
            <w:r>
              <w:lastRenderedPageBreak/>
              <w:t>Un resultado útil no es el que solo se ve elegante; es el que otro especialista puede abrir, revisar, reproducir y discutir sin perderse.</w:t>
            </w:r>
          </w:p>
        </w:tc>
      </w:tr>
    </w:tbl>
    <w:p w14:paraId="6C0429F4" w14:textId="77777777" w:rsidR="00E63311" w:rsidRDefault="00000000">
      <w:r>
        <w:lastRenderedPageBreak/>
        <w:br w:type="page"/>
      </w:r>
    </w:p>
    <w:p w14:paraId="76CA7265" w14:textId="77777777" w:rsidR="00E63311" w:rsidRDefault="00000000">
      <w:pPr>
        <w:pStyle w:val="Ttulo1"/>
      </w:pPr>
      <w:r>
        <w:lastRenderedPageBreak/>
        <w:t>Anexo A. Plantillas rápidas</w:t>
      </w:r>
    </w:p>
    <w:p w14:paraId="4F93772A" w14:textId="77777777" w:rsidR="00E63311" w:rsidRDefault="00000000">
      <w:pPr>
        <w:pStyle w:val="Ttulo2"/>
      </w:pPr>
      <w:r>
        <w:t>A.1 Plantilla de topes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3311"/>
        <w:gridCol w:w="3311"/>
        <w:gridCol w:w="3311"/>
      </w:tblGrid>
      <w:tr w:rsidR="00E63311" w14:paraId="7DB2CFEC" w14:textId="77777777">
        <w:trPr>
          <w:jc w:val="center"/>
        </w:trPr>
        <w:tc>
          <w:tcPr>
            <w:tcW w:w="3311" w:type="dxa"/>
            <w:shd w:val="clear" w:color="auto" w:fill="163B5C"/>
          </w:tcPr>
          <w:p w14:paraId="674F6471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Columna 1</w:t>
            </w:r>
          </w:p>
        </w:tc>
        <w:tc>
          <w:tcPr>
            <w:tcW w:w="3311" w:type="dxa"/>
            <w:shd w:val="clear" w:color="auto" w:fill="163B5C"/>
          </w:tcPr>
          <w:p w14:paraId="6BCD2940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Columna 2</w:t>
            </w:r>
          </w:p>
        </w:tc>
        <w:tc>
          <w:tcPr>
            <w:tcW w:w="3311" w:type="dxa"/>
            <w:shd w:val="clear" w:color="auto" w:fill="163B5C"/>
          </w:tcPr>
          <w:p w14:paraId="38B47329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Columna 3</w:t>
            </w:r>
          </w:p>
        </w:tc>
      </w:tr>
      <w:tr w:rsidR="00E63311" w14:paraId="44559F26" w14:textId="77777777">
        <w:trPr>
          <w:jc w:val="center"/>
        </w:trPr>
        <w:tc>
          <w:tcPr>
            <w:tcW w:w="3311" w:type="dxa"/>
          </w:tcPr>
          <w:p w14:paraId="4FDF7D61" w14:textId="77777777" w:rsidR="00E63311" w:rsidRDefault="00000000">
            <w:r>
              <w:rPr>
                <w:sz w:val="17"/>
              </w:rPr>
              <w:t>WELL_NAME</w:t>
            </w:r>
          </w:p>
        </w:tc>
        <w:tc>
          <w:tcPr>
            <w:tcW w:w="3311" w:type="dxa"/>
          </w:tcPr>
          <w:p w14:paraId="4BD9DAC3" w14:textId="77777777" w:rsidR="00E63311" w:rsidRDefault="00000000">
            <w:r>
              <w:rPr>
                <w:sz w:val="17"/>
              </w:rPr>
              <w:t>TOP_NAME</w:t>
            </w:r>
          </w:p>
        </w:tc>
        <w:tc>
          <w:tcPr>
            <w:tcW w:w="3311" w:type="dxa"/>
          </w:tcPr>
          <w:p w14:paraId="7FAA5396" w14:textId="77777777" w:rsidR="00E63311" w:rsidRDefault="00000000">
            <w:r>
              <w:rPr>
                <w:sz w:val="17"/>
              </w:rPr>
              <w:t>TOP_MD</w:t>
            </w:r>
          </w:p>
        </w:tc>
      </w:tr>
      <w:tr w:rsidR="00E63311" w14:paraId="3F7BA4AD" w14:textId="77777777">
        <w:trPr>
          <w:jc w:val="center"/>
        </w:trPr>
        <w:tc>
          <w:tcPr>
            <w:tcW w:w="3311" w:type="dxa"/>
            <w:shd w:val="clear" w:color="auto" w:fill="F3F5F7"/>
          </w:tcPr>
          <w:p w14:paraId="23C73FCF" w14:textId="77777777" w:rsidR="00E63311" w:rsidRDefault="00000000">
            <w:r>
              <w:rPr>
                <w:sz w:val="17"/>
              </w:rPr>
              <w:t>POZO-01</w:t>
            </w:r>
          </w:p>
        </w:tc>
        <w:tc>
          <w:tcPr>
            <w:tcW w:w="3311" w:type="dxa"/>
            <w:shd w:val="clear" w:color="auto" w:fill="F3F5F7"/>
          </w:tcPr>
          <w:p w14:paraId="2DE7BB39" w14:textId="77777777" w:rsidR="00E63311" w:rsidRDefault="00000000">
            <w:r>
              <w:rPr>
                <w:sz w:val="17"/>
              </w:rPr>
              <w:t>U Superior</w:t>
            </w:r>
          </w:p>
        </w:tc>
        <w:tc>
          <w:tcPr>
            <w:tcW w:w="3311" w:type="dxa"/>
            <w:shd w:val="clear" w:color="auto" w:fill="F3F5F7"/>
          </w:tcPr>
          <w:p w14:paraId="2E063713" w14:textId="77777777" w:rsidR="00E63311" w:rsidRDefault="00000000">
            <w:r>
              <w:rPr>
                <w:sz w:val="17"/>
              </w:rPr>
              <w:t>8340.0</w:t>
            </w:r>
          </w:p>
        </w:tc>
      </w:tr>
      <w:tr w:rsidR="00E63311" w14:paraId="7BEECD2A" w14:textId="77777777">
        <w:trPr>
          <w:jc w:val="center"/>
        </w:trPr>
        <w:tc>
          <w:tcPr>
            <w:tcW w:w="3311" w:type="dxa"/>
          </w:tcPr>
          <w:p w14:paraId="05695359" w14:textId="77777777" w:rsidR="00E63311" w:rsidRDefault="00000000">
            <w:r>
              <w:rPr>
                <w:sz w:val="17"/>
              </w:rPr>
              <w:t>POZO-01</w:t>
            </w:r>
          </w:p>
        </w:tc>
        <w:tc>
          <w:tcPr>
            <w:tcW w:w="3311" w:type="dxa"/>
          </w:tcPr>
          <w:p w14:paraId="34AF3049" w14:textId="77777777" w:rsidR="00E63311" w:rsidRDefault="00000000">
            <w:r>
              <w:rPr>
                <w:sz w:val="17"/>
              </w:rPr>
              <w:t>U Inferior</w:t>
            </w:r>
          </w:p>
        </w:tc>
        <w:tc>
          <w:tcPr>
            <w:tcW w:w="3311" w:type="dxa"/>
          </w:tcPr>
          <w:p w14:paraId="3FDC27C7" w14:textId="77777777" w:rsidR="00E63311" w:rsidRDefault="00000000">
            <w:r>
              <w:rPr>
                <w:sz w:val="17"/>
              </w:rPr>
              <w:t>8425.0</w:t>
            </w:r>
          </w:p>
        </w:tc>
      </w:tr>
      <w:tr w:rsidR="00E63311" w14:paraId="08D72546" w14:textId="77777777">
        <w:trPr>
          <w:jc w:val="center"/>
        </w:trPr>
        <w:tc>
          <w:tcPr>
            <w:tcW w:w="3311" w:type="dxa"/>
            <w:shd w:val="clear" w:color="auto" w:fill="F3F5F7"/>
          </w:tcPr>
          <w:p w14:paraId="1341B63A" w14:textId="77777777" w:rsidR="00E63311" w:rsidRDefault="00000000">
            <w:r>
              <w:rPr>
                <w:sz w:val="17"/>
              </w:rPr>
              <w:t>POZO-02</w:t>
            </w:r>
          </w:p>
        </w:tc>
        <w:tc>
          <w:tcPr>
            <w:tcW w:w="3311" w:type="dxa"/>
            <w:shd w:val="clear" w:color="auto" w:fill="F3F5F7"/>
          </w:tcPr>
          <w:p w14:paraId="5AF88D2F" w14:textId="77777777" w:rsidR="00E63311" w:rsidRDefault="00000000">
            <w:r>
              <w:rPr>
                <w:sz w:val="17"/>
              </w:rPr>
              <w:t>U Superior</w:t>
            </w:r>
          </w:p>
        </w:tc>
        <w:tc>
          <w:tcPr>
            <w:tcW w:w="3311" w:type="dxa"/>
            <w:shd w:val="clear" w:color="auto" w:fill="F3F5F7"/>
          </w:tcPr>
          <w:p w14:paraId="0C4D342C" w14:textId="77777777" w:rsidR="00E63311" w:rsidRDefault="00000000">
            <w:r>
              <w:rPr>
                <w:sz w:val="17"/>
              </w:rPr>
              <w:t>8318.5</w:t>
            </w:r>
          </w:p>
        </w:tc>
      </w:tr>
    </w:tbl>
    <w:p w14:paraId="40BDA521" w14:textId="77777777" w:rsidR="00E63311" w:rsidRDefault="00E63311"/>
    <w:p w14:paraId="4674AD64" w14:textId="77777777" w:rsidR="00E63311" w:rsidRDefault="00000000">
      <w:pPr>
        <w:pStyle w:val="Ttulo2"/>
      </w:pPr>
      <w:r>
        <w:t>A.2 Plantilla de curvas Excel/CSV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584"/>
        <w:gridCol w:w="1440"/>
        <w:gridCol w:w="2304"/>
        <w:gridCol w:w="1296"/>
        <w:gridCol w:w="1296"/>
        <w:gridCol w:w="2304"/>
      </w:tblGrid>
      <w:tr w:rsidR="00E63311" w14:paraId="1F2BF0A4" w14:textId="77777777">
        <w:trPr>
          <w:jc w:val="center"/>
        </w:trPr>
        <w:tc>
          <w:tcPr>
            <w:tcW w:w="1584" w:type="dxa"/>
            <w:shd w:val="clear" w:color="auto" w:fill="163B5C"/>
          </w:tcPr>
          <w:p w14:paraId="052CBD55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Depth</w:t>
            </w:r>
          </w:p>
        </w:tc>
        <w:tc>
          <w:tcPr>
            <w:tcW w:w="1440" w:type="dxa"/>
            <w:shd w:val="clear" w:color="auto" w:fill="163B5C"/>
          </w:tcPr>
          <w:p w14:paraId="20681DDA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Facies</w:t>
            </w:r>
          </w:p>
        </w:tc>
        <w:tc>
          <w:tcPr>
            <w:tcW w:w="2304" w:type="dxa"/>
            <w:shd w:val="clear" w:color="auto" w:fill="163B5C"/>
          </w:tcPr>
          <w:p w14:paraId="554E01F8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Litología</w:t>
            </w:r>
          </w:p>
        </w:tc>
        <w:tc>
          <w:tcPr>
            <w:tcW w:w="1296" w:type="dxa"/>
            <w:shd w:val="clear" w:color="auto" w:fill="163B5C"/>
          </w:tcPr>
          <w:p w14:paraId="2CAE75C4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Phi</w:t>
            </w:r>
          </w:p>
        </w:tc>
        <w:tc>
          <w:tcPr>
            <w:tcW w:w="1296" w:type="dxa"/>
            <w:shd w:val="clear" w:color="auto" w:fill="163B5C"/>
          </w:tcPr>
          <w:p w14:paraId="3BE89E8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K</w:t>
            </w:r>
          </w:p>
        </w:tc>
        <w:tc>
          <w:tcPr>
            <w:tcW w:w="2304" w:type="dxa"/>
            <w:shd w:val="clear" w:color="auto" w:fill="163B5C"/>
          </w:tcPr>
          <w:p w14:paraId="66171921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Obs.</w:t>
            </w:r>
          </w:p>
        </w:tc>
      </w:tr>
      <w:tr w:rsidR="00E63311" w14:paraId="3222E1C6" w14:textId="77777777">
        <w:trPr>
          <w:jc w:val="center"/>
        </w:trPr>
        <w:tc>
          <w:tcPr>
            <w:tcW w:w="1584" w:type="dxa"/>
          </w:tcPr>
          <w:p w14:paraId="73BB7B66" w14:textId="77777777" w:rsidR="00E63311" w:rsidRDefault="00000000">
            <w:r>
              <w:rPr>
                <w:sz w:val="17"/>
              </w:rPr>
              <w:t>DEPTH_MD</w:t>
            </w:r>
          </w:p>
        </w:tc>
        <w:tc>
          <w:tcPr>
            <w:tcW w:w="1440" w:type="dxa"/>
          </w:tcPr>
          <w:p w14:paraId="7A79DE41" w14:textId="77777777" w:rsidR="00E63311" w:rsidRDefault="00000000">
            <w:r>
              <w:rPr>
                <w:sz w:val="17"/>
              </w:rPr>
              <w:t>FACIES_CORE</w:t>
            </w:r>
          </w:p>
        </w:tc>
        <w:tc>
          <w:tcPr>
            <w:tcW w:w="2304" w:type="dxa"/>
          </w:tcPr>
          <w:p w14:paraId="30505A87" w14:textId="77777777" w:rsidR="00E63311" w:rsidRDefault="00000000">
            <w:r>
              <w:rPr>
                <w:sz w:val="17"/>
              </w:rPr>
              <w:t>LITHO</w:t>
            </w:r>
          </w:p>
        </w:tc>
        <w:tc>
          <w:tcPr>
            <w:tcW w:w="1296" w:type="dxa"/>
          </w:tcPr>
          <w:p w14:paraId="15ADAAB6" w14:textId="77777777" w:rsidR="00E63311" w:rsidRDefault="00000000">
            <w:r>
              <w:rPr>
                <w:sz w:val="17"/>
              </w:rPr>
              <w:t>PHI_CORE</w:t>
            </w:r>
          </w:p>
        </w:tc>
        <w:tc>
          <w:tcPr>
            <w:tcW w:w="1296" w:type="dxa"/>
          </w:tcPr>
          <w:p w14:paraId="427ACE66" w14:textId="77777777" w:rsidR="00E63311" w:rsidRDefault="00000000">
            <w:r>
              <w:rPr>
                <w:sz w:val="17"/>
              </w:rPr>
              <w:t>K_CORE</w:t>
            </w:r>
          </w:p>
        </w:tc>
        <w:tc>
          <w:tcPr>
            <w:tcW w:w="2304" w:type="dxa"/>
          </w:tcPr>
          <w:p w14:paraId="7C4D076D" w14:textId="77777777" w:rsidR="00E63311" w:rsidRDefault="00000000">
            <w:r>
              <w:rPr>
                <w:sz w:val="17"/>
              </w:rPr>
              <w:t>OBS</w:t>
            </w:r>
          </w:p>
        </w:tc>
      </w:tr>
      <w:tr w:rsidR="00E63311" w14:paraId="52B957F6" w14:textId="77777777">
        <w:trPr>
          <w:jc w:val="center"/>
        </w:trPr>
        <w:tc>
          <w:tcPr>
            <w:tcW w:w="1584" w:type="dxa"/>
            <w:shd w:val="clear" w:color="auto" w:fill="F3F5F7"/>
          </w:tcPr>
          <w:p w14:paraId="7F3C4876" w14:textId="77777777" w:rsidR="00E63311" w:rsidRDefault="00000000">
            <w:r>
              <w:rPr>
                <w:sz w:val="17"/>
              </w:rPr>
              <w:t>8340.0</w:t>
            </w:r>
          </w:p>
        </w:tc>
        <w:tc>
          <w:tcPr>
            <w:tcW w:w="1440" w:type="dxa"/>
            <w:shd w:val="clear" w:color="auto" w:fill="F3F5F7"/>
          </w:tcPr>
          <w:p w14:paraId="46B4C769" w14:textId="77777777" w:rsidR="00E63311" w:rsidRDefault="00000000">
            <w:r>
              <w:rPr>
                <w:sz w:val="17"/>
              </w:rPr>
              <w:t>1</w:t>
            </w:r>
          </w:p>
        </w:tc>
        <w:tc>
          <w:tcPr>
            <w:tcW w:w="2304" w:type="dxa"/>
            <w:shd w:val="clear" w:color="auto" w:fill="F3F5F7"/>
          </w:tcPr>
          <w:p w14:paraId="2052DA64" w14:textId="77777777" w:rsidR="00E63311" w:rsidRDefault="00000000">
            <w:r>
              <w:rPr>
                <w:sz w:val="17"/>
              </w:rPr>
              <w:t>Arena</w:t>
            </w:r>
          </w:p>
        </w:tc>
        <w:tc>
          <w:tcPr>
            <w:tcW w:w="1296" w:type="dxa"/>
            <w:shd w:val="clear" w:color="auto" w:fill="F3F5F7"/>
          </w:tcPr>
          <w:p w14:paraId="2591009A" w14:textId="77777777" w:rsidR="00E63311" w:rsidRDefault="00000000">
            <w:r>
              <w:rPr>
                <w:sz w:val="17"/>
              </w:rPr>
              <w:t>0.21</w:t>
            </w:r>
          </w:p>
        </w:tc>
        <w:tc>
          <w:tcPr>
            <w:tcW w:w="1296" w:type="dxa"/>
            <w:shd w:val="clear" w:color="auto" w:fill="F3F5F7"/>
          </w:tcPr>
          <w:p w14:paraId="46D0D85B" w14:textId="77777777" w:rsidR="00E63311" w:rsidRDefault="00000000">
            <w:r>
              <w:rPr>
                <w:sz w:val="17"/>
              </w:rPr>
              <w:t>350</w:t>
            </w:r>
          </w:p>
        </w:tc>
        <w:tc>
          <w:tcPr>
            <w:tcW w:w="2304" w:type="dxa"/>
            <w:shd w:val="clear" w:color="auto" w:fill="F3F5F7"/>
          </w:tcPr>
          <w:p w14:paraId="5508EEAD" w14:textId="77777777" w:rsidR="00E63311" w:rsidRDefault="00000000">
            <w:r>
              <w:rPr>
                <w:sz w:val="17"/>
              </w:rPr>
              <w:t>Muestra buena</w:t>
            </w:r>
          </w:p>
        </w:tc>
      </w:tr>
      <w:tr w:rsidR="00E63311" w14:paraId="0F2657DB" w14:textId="77777777">
        <w:trPr>
          <w:jc w:val="center"/>
        </w:trPr>
        <w:tc>
          <w:tcPr>
            <w:tcW w:w="1584" w:type="dxa"/>
          </w:tcPr>
          <w:p w14:paraId="2B704E89" w14:textId="77777777" w:rsidR="00E63311" w:rsidRDefault="00000000">
            <w:r>
              <w:rPr>
                <w:sz w:val="17"/>
              </w:rPr>
              <w:t>8340.5</w:t>
            </w:r>
          </w:p>
        </w:tc>
        <w:tc>
          <w:tcPr>
            <w:tcW w:w="1440" w:type="dxa"/>
          </w:tcPr>
          <w:p w14:paraId="0E81B344" w14:textId="77777777" w:rsidR="00E63311" w:rsidRDefault="00000000">
            <w:r>
              <w:rPr>
                <w:sz w:val="17"/>
              </w:rPr>
              <w:t>1</w:t>
            </w:r>
          </w:p>
        </w:tc>
        <w:tc>
          <w:tcPr>
            <w:tcW w:w="2304" w:type="dxa"/>
          </w:tcPr>
          <w:p w14:paraId="20C6F4D9" w14:textId="77777777" w:rsidR="00E63311" w:rsidRDefault="00000000">
            <w:r>
              <w:rPr>
                <w:sz w:val="17"/>
              </w:rPr>
              <w:t>Arena</w:t>
            </w:r>
          </w:p>
        </w:tc>
        <w:tc>
          <w:tcPr>
            <w:tcW w:w="1296" w:type="dxa"/>
          </w:tcPr>
          <w:p w14:paraId="0BABE4B4" w14:textId="77777777" w:rsidR="00E63311" w:rsidRDefault="00000000">
            <w:r>
              <w:rPr>
                <w:sz w:val="17"/>
              </w:rPr>
              <w:t>0.20</w:t>
            </w:r>
          </w:p>
        </w:tc>
        <w:tc>
          <w:tcPr>
            <w:tcW w:w="1296" w:type="dxa"/>
          </w:tcPr>
          <w:p w14:paraId="5C7185E3" w14:textId="77777777" w:rsidR="00E63311" w:rsidRDefault="00000000">
            <w:r>
              <w:rPr>
                <w:sz w:val="17"/>
              </w:rPr>
              <w:t>310</w:t>
            </w:r>
          </w:p>
        </w:tc>
        <w:tc>
          <w:tcPr>
            <w:tcW w:w="2304" w:type="dxa"/>
          </w:tcPr>
          <w:p w14:paraId="0A2A2DA9" w14:textId="77777777" w:rsidR="00E63311" w:rsidRDefault="00E63311"/>
        </w:tc>
      </w:tr>
      <w:tr w:rsidR="00E63311" w14:paraId="36A174CC" w14:textId="77777777">
        <w:trPr>
          <w:jc w:val="center"/>
        </w:trPr>
        <w:tc>
          <w:tcPr>
            <w:tcW w:w="1584" w:type="dxa"/>
            <w:shd w:val="clear" w:color="auto" w:fill="F3F5F7"/>
          </w:tcPr>
          <w:p w14:paraId="4D052D85" w14:textId="77777777" w:rsidR="00E63311" w:rsidRDefault="00000000">
            <w:r>
              <w:rPr>
                <w:sz w:val="17"/>
              </w:rPr>
              <w:t>8341.0</w:t>
            </w:r>
          </w:p>
        </w:tc>
        <w:tc>
          <w:tcPr>
            <w:tcW w:w="1440" w:type="dxa"/>
            <w:shd w:val="clear" w:color="auto" w:fill="F3F5F7"/>
          </w:tcPr>
          <w:p w14:paraId="5AB033A9" w14:textId="77777777" w:rsidR="00E63311" w:rsidRDefault="00000000">
            <w:r>
              <w:rPr>
                <w:sz w:val="17"/>
              </w:rPr>
              <w:t>2</w:t>
            </w:r>
          </w:p>
        </w:tc>
        <w:tc>
          <w:tcPr>
            <w:tcW w:w="2304" w:type="dxa"/>
            <w:shd w:val="clear" w:color="auto" w:fill="F3F5F7"/>
          </w:tcPr>
          <w:p w14:paraId="34BACD43" w14:textId="77777777" w:rsidR="00E63311" w:rsidRDefault="00000000">
            <w:r>
              <w:rPr>
                <w:sz w:val="17"/>
              </w:rPr>
              <w:t>Arena arcillosa</w:t>
            </w:r>
          </w:p>
        </w:tc>
        <w:tc>
          <w:tcPr>
            <w:tcW w:w="1296" w:type="dxa"/>
            <w:shd w:val="clear" w:color="auto" w:fill="F3F5F7"/>
          </w:tcPr>
          <w:p w14:paraId="7D614845" w14:textId="77777777" w:rsidR="00E63311" w:rsidRDefault="00000000">
            <w:r>
              <w:rPr>
                <w:sz w:val="17"/>
              </w:rPr>
              <w:t>0.16</w:t>
            </w:r>
          </w:p>
        </w:tc>
        <w:tc>
          <w:tcPr>
            <w:tcW w:w="1296" w:type="dxa"/>
            <w:shd w:val="clear" w:color="auto" w:fill="F3F5F7"/>
          </w:tcPr>
          <w:p w14:paraId="181E8378" w14:textId="77777777" w:rsidR="00E63311" w:rsidRDefault="00000000">
            <w:r>
              <w:rPr>
                <w:sz w:val="17"/>
              </w:rPr>
              <w:t>80</w:t>
            </w:r>
          </w:p>
        </w:tc>
        <w:tc>
          <w:tcPr>
            <w:tcW w:w="2304" w:type="dxa"/>
            <w:shd w:val="clear" w:color="auto" w:fill="F3F5F7"/>
          </w:tcPr>
          <w:p w14:paraId="65A64492" w14:textId="77777777" w:rsidR="00E63311" w:rsidRDefault="00E63311"/>
        </w:tc>
      </w:tr>
    </w:tbl>
    <w:p w14:paraId="6B0A9531" w14:textId="77777777" w:rsidR="00E63311" w:rsidRDefault="00E63311"/>
    <w:p w14:paraId="100A65E6" w14:textId="77777777" w:rsidR="00E63311" w:rsidRDefault="00000000">
      <w:pPr>
        <w:pStyle w:val="Ttulo2"/>
      </w:pPr>
      <w:r>
        <w:t>A.3 Convención sugerida de nombres</w:t>
      </w:r>
    </w:p>
    <w:tbl>
      <w:tblPr>
        <w:tblStyle w:val="Tablaconcuadrcula"/>
        <w:tblW w:w="0" w:type="auto"/>
        <w:jc w:val="center"/>
        <w:tblBorders>
          <w:top w:val="single" w:sz="6" w:space="0" w:color="CAD2DA"/>
          <w:left w:val="single" w:sz="6" w:space="0" w:color="CAD2DA"/>
          <w:bottom w:val="single" w:sz="6" w:space="0" w:color="CAD2DA"/>
          <w:right w:val="single" w:sz="6" w:space="0" w:color="CAD2DA"/>
          <w:insideH w:val="single" w:sz="6" w:space="0" w:color="CAD2DA"/>
          <w:insideV w:val="single" w:sz="6" w:space="0" w:color="CAD2DA"/>
        </w:tblBorders>
        <w:tblCellMar>
          <w:top w:w="80" w:type="dxa"/>
          <w:left w:w="110" w:type="dxa"/>
          <w:bottom w:w="80" w:type="dxa"/>
          <w:right w:w="110" w:type="dxa"/>
        </w:tblCellMar>
        <w:tblLook w:val="04A0" w:firstRow="1" w:lastRow="0" w:firstColumn="1" w:lastColumn="0" w:noHBand="0" w:noVBand="1"/>
      </w:tblPr>
      <w:tblGrid>
        <w:gridCol w:w="1755"/>
        <w:gridCol w:w="4598"/>
        <w:gridCol w:w="3999"/>
      </w:tblGrid>
      <w:tr w:rsidR="00E63311" w14:paraId="0DFFB82A" w14:textId="77777777">
        <w:trPr>
          <w:jc w:val="center"/>
        </w:trPr>
        <w:tc>
          <w:tcPr>
            <w:tcW w:w="1800" w:type="dxa"/>
            <w:shd w:val="clear" w:color="auto" w:fill="163B5C"/>
          </w:tcPr>
          <w:p w14:paraId="79F3EE03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Prefijo</w:t>
            </w:r>
          </w:p>
        </w:tc>
        <w:tc>
          <w:tcPr>
            <w:tcW w:w="4752" w:type="dxa"/>
            <w:shd w:val="clear" w:color="auto" w:fill="163B5C"/>
          </w:tcPr>
          <w:p w14:paraId="1DFED18B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Uso</w:t>
            </w:r>
          </w:p>
        </w:tc>
        <w:tc>
          <w:tcPr>
            <w:tcW w:w="4104" w:type="dxa"/>
            <w:shd w:val="clear" w:color="auto" w:fill="163B5C"/>
          </w:tcPr>
          <w:p w14:paraId="53B97D10" w14:textId="77777777" w:rsidR="00E63311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Ejemplo</w:t>
            </w:r>
          </w:p>
        </w:tc>
      </w:tr>
      <w:tr w:rsidR="00E63311" w14:paraId="5756556B" w14:textId="77777777">
        <w:trPr>
          <w:jc w:val="center"/>
        </w:trPr>
        <w:tc>
          <w:tcPr>
            <w:tcW w:w="1800" w:type="dxa"/>
          </w:tcPr>
          <w:p w14:paraId="2648E592" w14:textId="77777777" w:rsidR="00E63311" w:rsidRDefault="00000000">
            <w:r>
              <w:rPr>
                <w:sz w:val="17"/>
              </w:rPr>
              <w:t>CORE_</w:t>
            </w:r>
          </w:p>
        </w:tc>
        <w:tc>
          <w:tcPr>
            <w:tcW w:w="4752" w:type="dxa"/>
          </w:tcPr>
          <w:p w14:paraId="559BE25C" w14:textId="77777777" w:rsidR="00E63311" w:rsidRDefault="00000000">
            <w:r>
              <w:rPr>
                <w:sz w:val="17"/>
              </w:rPr>
              <w:t>Dato de core o laboratorio</w:t>
            </w:r>
          </w:p>
        </w:tc>
        <w:tc>
          <w:tcPr>
            <w:tcW w:w="4104" w:type="dxa"/>
          </w:tcPr>
          <w:p w14:paraId="5847D8D5" w14:textId="77777777" w:rsidR="00E63311" w:rsidRDefault="00000000">
            <w:r>
              <w:rPr>
                <w:sz w:val="17"/>
              </w:rPr>
              <w:t>CORE_PHI, CORE_K</w:t>
            </w:r>
          </w:p>
        </w:tc>
      </w:tr>
      <w:tr w:rsidR="00E63311" w14:paraId="004D8DAE" w14:textId="77777777">
        <w:trPr>
          <w:jc w:val="center"/>
        </w:trPr>
        <w:tc>
          <w:tcPr>
            <w:tcW w:w="1800" w:type="dxa"/>
            <w:shd w:val="clear" w:color="auto" w:fill="F3F5F7"/>
          </w:tcPr>
          <w:p w14:paraId="2617D53F" w14:textId="77777777" w:rsidR="00E63311" w:rsidRDefault="00000000">
            <w:r>
              <w:rPr>
                <w:sz w:val="17"/>
              </w:rPr>
              <w:t>XRF_</w:t>
            </w:r>
          </w:p>
        </w:tc>
        <w:tc>
          <w:tcPr>
            <w:tcW w:w="4752" w:type="dxa"/>
            <w:shd w:val="clear" w:color="auto" w:fill="F3F5F7"/>
          </w:tcPr>
          <w:p w14:paraId="7B5C9086" w14:textId="77777777" w:rsidR="00E63311" w:rsidRDefault="00000000">
            <w:r>
              <w:rPr>
                <w:sz w:val="17"/>
              </w:rPr>
              <w:t>Dato geoquímico</w:t>
            </w:r>
          </w:p>
        </w:tc>
        <w:tc>
          <w:tcPr>
            <w:tcW w:w="4104" w:type="dxa"/>
            <w:shd w:val="clear" w:color="auto" w:fill="F3F5F7"/>
          </w:tcPr>
          <w:p w14:paraId="29215F30" w14:textId="77777777" w:rsidR="00E63311" w:rsidRDefault="00000000">
            <w:r>
              <w:rPr>
                <w:sz w:val="17"/>
              </w:rPr>
              <w:t>XRF_SI, XRF_CA</w:t>
            </w:r>
          </w:p>
        </w:tc>
      </w:tr>
      <w:tr w:rsidR="00E63311" w14:paraId="756533E1" w14:textId="77777777">
        <w:trPr>
          <w:jc w:val="center"/>
        </w:trPr>
        <w:tc>
          <w:tcPr>
            <w:tcW w:w="1800" w:type="dxa"/>
          </w:tcPr>
          <w:p w14:paraId="3A410C80" w14:textId="77777777" w:rsidR="00E63311" w:rsidRDefault="00000000">
            <w:r>
              <w:rPr>
                <w:sz w:val="17"/>
              </w:rPr>
              <w:t>FAC_</w:t>
            </w:r>
          </w:p>
        </w:tc>
        <w:tc>
          <w:tcPr>
            <w:tcW w:w="4752" w:type="dxa"/>
          </w:tcPr>
          <w:p w14:paraId="6C895E7E" w14:textId="77777777" w:rsidR="00E63311" w:rsidRDefault="00000000">
            <w:r>
              <w:rPr>
                <w:sz w:val="17"/>
              </w:rPr>
              <w:t>Facies interpretada</w:t>
            </w:r>
          </w:p>
        </w:tc>
        <w:tc>
          <w:tcPr>
            <w:tcW w:w="4104" w:type="dxa"/>
          </w:tcPr>
          <w:p w14:paraId="6CFB07C0" w14:textId="77777777" w:rsidR="00E63311" w:rsidRDefault="00000000">
            <w:r>
              <w:rPr>
                <w:sz w:val="17"/>
              </w:rPr>
              <w:t>FAC_CORE, FAC_ML</w:t>
            </w:r>
          </w:p>
        </w:tc>
      </w:tr>
      <w:tr w:rsidR="00E63311" w14:paraId="19E9E0D4" w14:textId="77777777">
        <w:trPr>
          <w:jc w:val="center"/>
        </w:trPr>
        <w:tc>
          <w:tcPr>
            <w:tcW w:w="1800" w:type="dxa"/>
            <w:shd w:val="clear" w:color="auto" w:fill="F3F5F7"/>
          </w:tcPr>
          <w:p w14:paraId="46842491" w14:textId="77777777" w:rsidR="00E63311" w:rsidRDefault="00000000">
            <w:r>
              <w:rPr>
                <w:sz w:val="17"/>
              </w:rPr>
              <w:t>CL_</w:t>
            </w:r>
          </w:p>
        </w:tc>
        <w:tc>
          <w:tcPr>
            <w:tcW w:w="4752" w:type="dxa"/>
            <w:shd w:val="clear" w:color="auto" w:fill="F3F5F7"/>
          </w:tcPr>
          <w:p w14:paraId="567BA2D2" w14:textId="77777777" w:rsidR="00E63311" w:rsidRDefault="00000000">
            <w:r>
              <w:rPr>
                <w:sz w:val="17"/>
              </w:rPr>
              <w:t>Clase/cluster</w:t>
            </w:r>
          </w:p>
        </w:tc>
        <w:tc>
          <w:tcPr>
            <w:tcW w:w="4104" w:type="dxa"/>
            <w:shd w:val="clear" w:color="auto" w:fill="F3F5F7"/>
          </w:tcPr>
          <w:p w14:paraId="60222B74" w14:textId="77777777" w:rsidR="00E63311" w:rsidRDefault="00000000">
            <w:r>
              <w:rPr>
                <w:sz w:val="17"/>
              </w:rPr>
              <w:t>CL_ELECTROFACIES</w:t>
            </w:r>
          </w:p>
        </w:tc>
      </w:tr>
      <w:tr w:rsidR="00E63311" w14:paraId="493CB166" w14:textId="77777777">
        <w:trPr>
          <w:jc w:val="center"/>
        </w:trPr>
        <w:tc>
          <w:tcPr>
            <w:tcW w:w="1800" w:type="dxa"/>
          </w:tcPr>
          <w:p w14:paraId="3C62D6C5" w14:textId="77777777" w:rsidR="00E63311" w:rsidRDefault="00000000">
            <w:r>
              <w:rPr>
                <w:sz w:val="17"/>
              </w:rPr>
              <w:t>ML_</w:t>
            </w:r>
          </w:p>
        </w:tc>
        <w:tc>
          <w:tcPr>
            <w:tcW w:w="4752" w:type="dxa"/>
          </w:tcPr>
          <w:p w14:paraId="36D60E6C" w14:textId="77777777" w:rsidR="00E63311" w:rsidRDefault="00000000">
            <w:r>
              <w:rPr>
                <w:sz w:val="17"/>
              </w:rPr>
              <w:t>Curva modelada</w:t>
            </w:r>
          </w:p>
        </w:tc>
        <w:tc>
          <w:tcPr>
            <w:tcW w:w="4104" w:type="dxa"/>
          </w:tcPr>
          <w:p w14:paraId="4CF40A51" w14:textId="77777777" w:rsidR="00E63311" w:rsidRDefault="00000000">
            <w:r>
              <w:rPr>
                <w:sz w:val="17"/>
              </w:rPr>
              <w:t>ML_PHI, ML_FACIES</w:t>
            </w:r>
          </w:p>
        </w:tc>
      </w:tr>
    </w:tbl>
    <w:p w14:paraId="386E6614" w14:textId="77777777" w:rsidR="00E63311" w:rsidRDefault="00E63311"/>
    <w:sectPr w:rsidR="00E63311" w:rsidSect="00034616">
      <w:footerReference w:type="default" r:id="rId8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99E3" w14:textId="77777777" w:rsidR="00452902" w:rsidRDefault="00452902">
      <w:pPr>
        <w:spacing w:after="0" w:line="240" w:lineRule="auto"/>
      </w:pPr>
      <w:r>
        <w:separator/>
      </w:r>
    </w:p>
  </w:endnote>
  <w:endnote w:type="continuationSeparator" w:id="0">
    <w:p w14:paraId="5DADE5A1" w14:textId="77777777" w:rsidR="00452902" w:rsidRDefault="0045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E29F" w14:textId="77777777" w:rsidR="00E63311" w:rsidRPr="00AF7CA4" w:rsidRDefault="00000000">
    <w:pPr>
      <w:pStyle w:val="Piedepgina"/>
      <w:jc w:val="center"/>
      <w:rPr>
        <w:lang w:val="es-EC"/>
      </w:rPr>
    </w:pPr>
    <w:r w:rsidRPr="00AF7CA4">
      <w:rPr>
        <w:color w:val="64748B"/>
        <w:sz w:val="16"/>
        <w:lang w:val="es-EC"/>
      </w:rPr>
      <w:t>PetroModel Studio · Manual paso a paso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4546" w14:textId="77777777" w:rsidR="00452902" w:rsidRDefault="00452902">
      <w:pPr>
        <w:spacing w:after="0" w:line="240" w:lineRule="auto"/>
      </w:pPr>
      <w:r>
        <w:separator/>
      </w:r>
    </w:p>
  </w:footnote>
  <w:footnote w:type="continuationSeparator" w:id="0">
    <w:p w14:paraId="5C1476A2" w14:textId="77777777" w:rsidR="00452902" w:rsidRDefault="00452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1183656">
    <w:abstractNumId w:val="8"/>
  </w:num>
  <w:num w:numId="2" w16cid:durableId="1881700086">
    <w:abstractNumId w:val="6"/>
  </w:num>
  <w:num w:numId="3" w16cid:durableId="1301375682">
    <w:abstractNumId w:val="5"/>
  </w:num>
  <w:num w:numId="4" w16cid:durableId="700013286">
    <w:abstractNumId w:val="4"/>
  </w:num>
  <w:num w:numId="5" w16cid:durableId="1208641722">
    <w:abstractNumId w:val="7"/>
  </w:num>
  <w:num w:numId="6" w16cid:durableId="1747610178">
    <w:abstractNumId w:val="3"/>
  </w:num>
  <w:num w:numId="7" w16cid:durableId="1087995316">
    <w:abstractNumId w:val="2"/>
  </w:num>
  <w:num w:numId="8" w16cid:durableId="2129664896">
    <w:abstractNumId w:val="1"/>
  </w:num>
  <w:num w:numId="9" w16cid:durableId="68297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2902"/>
    <w:rsid w:val="00AA1D8D"/>
    <w:rsid w:val="00AF7CA4"/>
    <w:rsid w:val="00B47730"/>
    <w:rsid w:val="00B66D00"/>
    <w:rsid w:val="00CB0664"/>
    <w:rsid w:val="00E633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24A076"/>
  <w14:defaultImageDpi w14:val="300"/>
  <w15:docId w15:val="{831B10F6-7638-458A-8323-F5311E99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Segoe UI" w:hAnsi="Segoe UI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00" w:after="140"/>
      <w:outlineLvl w:val="0"/>
    </w:pPr>
    <w:rPr>
      <w:rFonts w:asciiTheme="majorHAnsi" w:eastAsiaTheme="majorEastAsia" w:hAnsiTheme="majorHAnsi" w:cstheme="majorBidi"/>
      <w:b/>
      <w:bCs/>
      <w:color w:val="163B5C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63B5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  <w:color w:val="163B5C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63B5C"/>
      <w:spacing w:val="5"/>
      <w:kern w:val="28"/>
      <w:sz w:val="5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6B7280"/>
      <w:spacing w:val="15"/>
      <w:sz w:val="26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5098</Words>
  <Characters>28043</Characters>
  <Application>Microsoft Office Word</Application>
  <DocSecurity>0</DocSecurity>
  <Lines>233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ROLDAN</cp:lastModifiedBy>
  <cp:revision>2</cp:revision>
  <dcterms:created xsi:type="dcterms:W3CDTF">2026-06-30T14:16:00Z</dcterms:created>
  <dcterms:modified xsi:type="dcterms:W3CDTF">2026-06-30T14:16:00Z</dcterms:modified>
  <cp:category/>
</cp:coreProperties>
</file>